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47" w:rsidRDefault="004211DD" w:rsidP="006B1B47">
      <w:pPr>
        <w:ind w:firstLine="0"/>
      </w:pPr>
      <w:r>
        <w:rPr>
          <w:noProof/>
        </w:rPr>
        <w:drawing>
          <wp:inline distT="0" distB="0" distL="0" distR="0">
            <wp:extent cx="5731510" cy="8102691"/>
            <wp:effectExtent l="0" t="0" r="0" b="0"/>
            <wp:docPr id="1" name="Рисунок 1" descr="D:\скан\scanli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\scanlit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1DD" w:rsidRDefault="004211DD" w:rsidP="006B1B47">
      <w:pPr>
        <w:ind w:firstLine="0"/>
      </w:pPr>
    </w:p>
    <w:p w:rsidR="004211DD" w:rsidRDefault="004211DD" w:rsidP="006B1B47">
      <w:pPr>
        <w:ind w:firstLine="0"/>
      </w:pPr>
    </w:p>
    <w:p w:rsidR="004211DD" w:rsidRDefault="004211DD" w:rsidP="006B1B47">
      <w:pPr>
        <w:ind w:firstLine="0"/>
      </w:pPr>
    </w:p>
    <w:p w:rsidR="004211DD" w:rsidRDefault="004211DD" w:rsidP="006B1B47">
      <w:pPr>
        <w:ind w:firstLine="0"/>
      </w:pPr>
    </w:p>
    <w:p w:rsidR="004211DD" w:rsidRDefault="004211DD" w:rsidP="006B1B47">
      <w:pPr>
        <w:ind w:firstLine="0"/>
      </w:pPr>
    </w:p>
    <w:p w:rsidR="004211DD" w:rsidRDefault="004211DD" w:rsidP="006B1B47">
      <w:pPr>
        <w:ind w:firstLine="0"/>
      </w:pPr>
    </w:p>
    <w:p w:rsidR="00E946D8" w:rsidRDefault="006B1B47" w:rsidP="006B1B47">
      <w:pPr>
        <w:ind w:firstLine="0"/>
        <w:rPr>
          <w:b/>
          <w:sz w:val="24"/>
          <w:szCs w:val="24"/>
        </w:rPr>
      </w:pPr>
      <w:bookmarkStart w:id="0" w:name="_GoBack"/>
      <w:bookmarkEnd w:id="0"/>
      <w:r>
        <w:t xml:space="preserve">                                    </w:t>
      </w:r>
      <w:r w:rsidR="0097051D">
        <w:rPr>
          <w:b/>
          <w:sz w:val="24"/>
          <w:szCs w:val="24"/>
        </w:rPr>
        <w:t xml:space="preserve">2. </w:t>
      </w:r>
      <w:r w:rsidR="00904E8E" w:rsidRPr="006A52B7">
        <w:rPr>
          <w:b/>
          <w:sz w:val="24"/>
          <w:szCs w:val="24"/>
        </w:rPr>
        <w:t>Пояснительная записка</w:t>
      </w:r>
      <w:r w:rsidR="005C5DBF">
        <w:rPr>
          <w:b/>
          <w:sz w:val="24"/>
          <w:szCs w:val="24"/>
        </w:rPr>
        <w:t>.</w:t>
      </w:r>
    </w:p>
    <w:p w:rsidR="005C5DBF" w:rsidRPr="006A52B7" w:rsidRDefault="005C5DBF" w:rsidP="006B1B47">
      <w:pPr>
        <w:ind w:firstLine="0"/>
        <w:rPr>
          <w:b/>
          <w:sz w:val="24"/>
          <w:szCs w:val="24"/>
        </w:rPr>
      </w:pPr>
    </w:p>
    <w:p w:rsidR="005C5DBF" w:rsidRPr="005C5DBF" w:rsidRDefault="00904E8E" w:rsidP="005C5DBF">
      <w:pPr>
        <w:ind w:left="360" w:firstLine="348"/>
        <w:rPr>
          <w:rStyle w:val="c5"/>
          <w:color w:val="000000"/>
          <w:sz w:val="24"/>
          <w:szCs w:val="24"/>
          <w:shd w:val="clear" w:color="auto" w:fill="FFFFFF"/>
        </w:rPr>
      </w:pPr>
      <w:r w:rsidRPr="005C5DBF">
        <w:rPr>
          <w:sz w:val="24"/>
          <w:szCs w:val="24"/>
        </w:rPr>
        <w:t xml:space="preserve">Рабочая программа по родному языку для </w:t>
      </w:r>
      <w:r w:rsidR="005F33E4" w:rsidRPr="005C5DBF">
        <w:rPr>
          <w:sz w:val="24"/>
          <w:szCs w:val="24"/>
        </w:rPr>
        <w:t>10</w:t>
      </w:r>
      <w:r w:rsidRPr="005C5DBF">
        <w:rPr>
          <w:sz w:val="24"/>
          <w:szCs w:val="24"/>
        </w:rPr>
        <w:t xml:space="preserve"> класса составлена </w:t>
      </w:r>
      <w:r w:rsidR="005C5DBF" w:rsidRPr="005C5DBF">
        <w:rPr>
          <w:sz w:val="24"/>
          <w:szCs w:val="24"/>
        </w:rPr>
        <w:t>на основе:</w:t>
      </w:r>
      <w:r w:rsidR="005C5DBF" w:rsidRPr="005C5DBF">
        <w:rPr>
          <w:rStyle w:val="c5"/>
          <w:color w:val="000000"/>
          <w:sz w:val="24"/>
          <w:szCs w:val="24"/>
          <w:shd w:val="clear" w:color="auto" w:fill="FFFFFF"/>
        </w:rPr>
        <w:t xml:space="preserve"> содержания общего образования и Требований к результатам основного </w:t>
      </w:r>
      <w:r w:rsidR="005C5DBF" w:rsidRPr="005C5DBF">
        <w:rPr>
          <w:rStyle w:val="c5"/>
          <w:i/>
          <w:color w:val="000000"/>
          <w:sz w:val="24"/>
          <w:szCs w:val="24"/>
          <w:shd w:val="clear" w:color="auto" w:fill="FFFFFF"/>
        </w:rPr>
        <w:t>(начального, среднего</w:t>
      </w:r>
      <w:r w:rsidR="005C5DBF" w:rsidRPr="005C5DBF">
        <w:rPr>
          <w:rStyle w:val="c5"/>
          <w:color w:val="000000"/>
          <w:sz w:val="24"/>
          <w:szCs w:val="24"/>
          <w:shd w:val="clear" w:color="auto" w:fill="FFFFFF"/>
        </w:rPr>
        <w:t>)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5C5DBF" w:rsidRPr="005C5DBF" w:rsidRDefault="005C5DBF" w:rsidP="005C5DBF">
      <w:pPr>
        <w:ind w:left="360" w:firstLine="348"/>
        <w:rPr>
          <w:rStyle w:val="c5"/>
          <w:i/>
          <w:color w:val="000000"/>
          <w:sz w:val="24"/>
          <w:szCs w:val="24"/>
          <w:shd w:val="clear" w:color="auto" w:fill="FFFFFF"/>
        </w:rPr>
      </w:pPr>
      <w:proofErr w:type="gramStart"/>
      <w:r w:rsidRPr="005C5DBF">
        <w:rPr>
          <w:rStyle w:val="c5"/>
          <w:color w:val="000000"/>
          <w:sz w:val="24"/>
          <w:szCs w:val="24"/>
          <w:shd w:val="clear" w:color="auto" w:fill="FFFFFF"/>
        </w:rPr>
        <w:t xml:space="preserve">- основной образовательной программы ООО МБОУ Устюжской СОШ, Приказ № 178 от 14.09.2015г. </w:t>
      </w:r>
      <w:r w:rsidRPr="005C5DBF">
        <w:rPr>
          <w:rStyle w:val="c5"/>
          <w:i/>
          <w:color w:val="000000"/>
          <w:sz w:val="24"/>
          <w:szCs w:val="24"/>
          <w:shd w:val="clear" w:color="auto" w:fill="FFFFFF"/>
        </w:rPr>
        <w:t>(ООП НОО:</w:t>
      </w:r>
      <w:proofErr w:type="gramEnd"/>
      <w:r w:rsidRPr="005C5DBF">
        <w:rPr>
          <w:rStyle w:val="c5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C5DBF">
        <w:rPr>
          <w:rStyle w:val="c5"/>
          <w:i/>
          <w:color w:val="000000"/>
          <w:sz w:val="24"/>
          <w:szCs w:val="24"/>
          <w:shd w:val="clear" w:color="auto" w:fill="FFFFFF"/>
        </w:rPr>
        <w:t>Приказ № 178 от 14.09.2015г., ООП СОО: от 01.09.2020 г.)</w:t>
      </w:r>
      <w:proofErr w:type="gramEnd"/>
    </w:p>
    <w:p w:rsidR="005C5DBF" w:rsidRPr="005C5DBF" w:rsidRDefault="005C5DBF" w:rsidP="005C5DBF">
      <w:pPr>
        <w:ind w:left="360" w:firstLine="348"/>
        <w:rPr>
          <w:rStyle w:val="c5"/>
          <w:color w:val="000000"/>
          <w:sz w:val="24"/>
          <w:szCs w:val="24"/>
          <w:shd w:val="clear" w:color="auto" w:fill="FFFFFF"/>
        </w:rPr>
      </w:pPr>
      <w:r w:rsidRPr="005C5DBF">
        <w:rPr>
          <w:rStyle w:val="c5"/>
          <w:i/>
          <w:color w:val="000000"/>
          <w:sz w:val="24"/>
          <w:szCs w:val="24"/>
          <w:shd w:val="clear" w:color="auto" w:fill="FFFFFF"/>
        </w:rPr>
        <w:t xml:space="preserve">- </w:t>
      </w:r>
      <w:r w:rsidRPr="005C5DBF">
        <w:rPr>
          <w:sz w:val="24"/>
          <w:szCs w:val="24"/>
        </w:rPr>
        <w:t xml:space="preserve">Положения о рабочей программе (учебных  предметов, курсов и курсов внеурочной деятельности по начальному, основному и среднему общему образованию  ФГОС) учителя МБОУ </w:t>
      </w:r>
      <w:proofErr w:type="gramStart"/>
      <w:r w:rsidRPr="005C5DBF">
        <w:rPr>
          <w:sz w:val="24"/>
          <w:szCs w:val="24"/>
        </w:rPr>
        <w:t>Устюжская</w:t>
      </w:r>
      <w:proofErr w:type="gramEnd"/>
      <w:r w:rsidRPr="005C5DBF">
        <w:rPr>
          <w:sz w:val="24"/>
          <w:szCs w:val="24"/>
        </w:rPr>
        <w:t xml:space="preserve"> СОШ (Приказ № 01-05-108А от 30.08.2021)</w:t>
      </w:r>
    </w:p>
    <w:p w:rsidR="005F33E4" w:rsidRPr="006A52B7" w:rsidRDefault="00904E8E" w:rsidP="007528AF">
      <w:pPr>
        <w:jc w:val="left"/>
        <w:rPr>
          <w:sz w:val="24"/>
          <w:szCs w:val="24"/>
        </w:rPr>
      </w:pPr>
      <w:r w:rsidRPr="006A52B7">
        <w:rPr>
          <w:sz w:val="24"/>
          <w:szCs w:val="24"/>
        </w:rPr>
        <w:t xml:space="preserve">на основе федерального государственного образовательного стандарта, примерной </w:t>
      </w:r>
      <w:r w:rsidR="005F33E4" w:rsidRPr="006A52B7">
        <w:rPr>
          <w:sz w:val="24"/>
          <w:szCs w:val="24"/>
        </w:rPr>
        <w:t xml:space="preserve">рабочей </w:t>
      </w:r>
      <w:r w:rsidRPr="006A52B7">
        <w:rPr>
          <w:sz w:val="24"/>
          <w:szCs w:val="24"/>
        </w:rPr>
        <w:t>программы  по учебному предмету  «</w:t>
      </w:r>
      <w:r w:rsidR="008244D9" w:rsidRPr="006A52B7">
        <w:rPr>
          <w:sz w:val="24"/>
          <w:szCs w:val="24"/>
        </w:rPr>
        <w:t>Р</w:t>
      </w:r>
      <w:r w:rsidRPr="006A52B7">
        <w:rPr>
          <w:sz w:val="24"/>
          <w:szCs w:val="24"/>
        </w:rPr>
        <w:t>одной язык» для</w:t>
      </w:r>
      <w:r w:rsidR="005F33E4" w:rsidRPr="006A52B7">
        <w:rPr>
          <w:sz w:val="24"/>
          <w:szCs w:val="24"/>
        </w:rPr>
        <w:t xml:space="preserve"> 10-11 классов (70 часов)/ Под общ. редакцией М. В. Бабкиной</w:t>
      </w:r>
      <w:proofErr w:type="gramStart"/>
      <w:r w:rsidR="005F33E4" w:rsidRPr="006A52B7">
        <w:rPr>
          <w:sz w:val="24"/>
          <w:szCs w:val="24"/>
        </w:rPr>
        <w:t>:-</w:t>
      </w:r>
      <w:proofErr w:type="gramEnd"/>
      <w:r w:rsidR="005F33E4" w:rsidRPr="006A52B7">
        <w:rPr>
          <w:sz w:val="24"/>
          <w:szCs w:val="24"/>
        </w:rPr>
        <w:t xml:space="preserve">Курск: ООО «Учитель», 2019. </w:t>
      </w:r>
      <w:r w:rsidRPr="006A52B7">
        <w:rPr>
          <w:sz w:val="24"/>
          <w:szCs w:val="24"/>
        </w:rPr>
        <w:t xml:space="preserve"> </w:t>
      </w:r>
    </w:p>
    <w:p w:rsidR="00E946D8" w:rsidRPr="006A52B7" w:rsidRDefault="00DF217D" w:rsidP="007528AF">
      <w:pPr>
        <w:jc w:val="left"/>
        <w:rPr>
          <w:b/>
          <w:sz w:val="24"/>
          <w:szCs w:val="24"/>
          <w:shd w:val="clear" w:color="auto" w:fill="FFFFFF"/>
        </w:rPr>
      </w:pPr>
      <w:r w:rsidRPr="006A52B7">
        <w:rPr>
          <w:b/>
          <w:sz w:val="24"/>
          <w:szCs w:val="24"/>
          <w:shd w:val="clear" w:color="auto" w:fill="FFFFFF"/>
        </w:rPr>
        <w:t>Основная цель курса:</w:t>
      </w:r>
    </w:p>
    <w:p w:rsidR="00DF217D" w:rsidRPr="006A52B7" w:rsidRDefault="00DF217D" w:rsidP="00E946D8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color w:val="1F2124"/>
        </w:rPr>
      </w:pPr>
      <w:r w:rsidRPr="006A52B7">
        <w:rPr>
          <w:b/>
          <w:color w:val="1F2124"/>
        </w:rPr>
        <w:t xml:space="preserve">  </w:t>
      </w:r>
      <w:r w:rsidRPr="006A52B7"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языка.</w:t>
      </w:r>
      <w:r w:rsidRPr="006A52B7">
        <w:rPr>
          <w:b/>
          <w:color w:val="1F2124"/>
        </w:rPr>
        <w:t xml:space="preserve">    </w:t>
      </w:r>
    </w:p>
    <w:p w:rsidR="00E946D8" w:rsidRPr="006A52B7" w:rsidRDefault="00DF217D" w:rsidP="00E946D8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color w:val="1F2124"/>
        </w:rPr>
      </w:pPr>
      <w:r w:rsidRPr="006A52B7">
        <w:rPr>
          <w:b/>
          <w:color w:val="1F2124"/>
        </w:rPr>
        <w:t xml:space="preserve">Задачи курса: </w:t>
      </w:r>
    </w:p>
    <w:p w:rsidR="00DF217D" w:rsidRPr="006A52B7" w:rsidRDefault="00DF217D" w:rsidP="007528AF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color w:val="1F2124"/>
        </w:rPr>
      </w:pPr>
      <w:proofErr w:type="gramStart"/>
      <w:r w:rsidRPr="006A52B7">
        <w:rPr>
          <w:spacing w:val="-6"/>
        </w:rPr>
        <w:t>•</w:t>
      </w:r>
      <w:r w:rsidRPr="006A52B7">
        <w:rPr>
          <w:color w:val="1F2124"/>
        </w:rPr>
        <w:t xml:space="preserve">воспитание ценностного отношения к родному языку как хранителю культуры, включение в культурно-языковое поле своего народа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 </w:t>
      </w:r>
      <w:proofErr w:type="gramEnd"/>
    </w:p>
    <w:p w:rsidR="00DF217D" w:rsidRPr="006A52B7" w:rsidRDefault="00DF217D" w:rsidP="00E946D8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1F2124"/>
        </w:rPr>
      </w:pPr>
      <w:r w:rsidRPr="006A52B7">
        <w:rPr>
          <w:spacing w:val="-6"/>
        </w:rPr>
        <w:t xml:space="preserve">  •</w:t>
      </w:r>
      <w:r w:rsidRPr="006A52B7">
        <w:rPr>
          <w:color w:val="1F21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6A52B7">
        <w:rPr>
          <w:color w:val="1F2124"/>
        </w:rPr>
        <w:t>текстов</w:t>
      </w:r>
      <w:proofErr w:type="gramEnd"/>
      <w:r w:rsidRPr="006A52B7">
        <w:rPr>
          <w:color w:val="1F2124"/>
        </w:rPr>
        <w:t xml:space="preserve"> разных функционально-смысловых типов и жанров.</w:t>
      </w:r>
    </w:p>
    <w:p w:rsidR="00DF217D" w:rsidRPr="006A52B7" w:rsidRDefault="00DF217D" w:rsidP="00E946D8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1F2124"/>
        </w:rPr>
      </w:pPr>
      <w:r w:rsidRPr="006A52B7">
        <w:rPr>
          <w:spacing w:val="-6"/>
        </w:rPr>
        <w:t xml:space="preserve"> •</w:t>
      </w:r>
      <w:r w:rsidRPr="006A52B7">
        <w:t xml:space="preserve">овладение родным языком как средством общения в повседневной жизни и учебной деятельности; </w:t>
      </w:r>
      <w:proofErr w:type="spellStart"/>
      <w:r w:rsidRPr="006A52B7">
        <w:t>развитие</w:t>
      </w:r>
      <w:r w:rsidRPr="006A52B7">
        <w:rPr>
          <w:spacing w:val="-5"/>
        </w:rPr>
        <w:t>готовности</w:t>
      </w:r>
      <w:proofErr w:type="spellEnd"/>
      <w:r w:rsidRPr="006A52B7">
        <w:rPr>
          <w:spacing w:val="-5"/>
        </w:rPr>
        <w:t xml:space="preserve"> и способности к речевому взаимодействию и взаимопониманию, потребности в речевом </w:t>
      </w:r>
      <w:r w:rsidRPr="006A52B7">
        <w:rPr>
          <w:spacing w:val="-6"/>
        </w:rPr>
        <w:t xml:space="preserve">самосовершенствовании; овладение важнейшими </w:t>
      </w:r>
      <w:proofErr w:type="spellStart"/>
      <w:r w:rsidRPr="006A52B7">
        <w:rPr>
          <w:spacing w:val="-6"/>
        </w:rPr>
        <w:t>общеучебными</w:t>
      </w:r>
      <w:proofErr w:type="spellEnd"/>
      <w:r w:rsidRPr="006A52B7">
        <w:rPr>
          <w:spacing w:val="-6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6A52B7">
        <w:rPr>
          <w:spacing w:val="-7"/>
        </w:rPr>
        <w:t>самокоррекцию</w:t>
      </w:r>
      <w:proofErr w:type="spellEnd"/>
      <w:r w:rsidRPr="006A52B7">
        <w:rPr>
          <w:spacing w:val="-7"/>
        </w:rPr>
        <w:t xml:space="preserve">; </w:t>
      </w:r>
      <w:proofErr w:type="gramStart"/>
      <w:r w:rsidRPr="006A52B7">
        <w:rPr>
          <w:spacing w:val="-7"/>
        </w:rPr>
        <w:t xml:space="preserve">проводить библиографический поиск, извлекать и преобразовывать необходимую информацию из </w:t>
      </w:r>
      <w:r w:rsidRPr="006A52B7">
        <w:rPr>
          <w:spacing w:val="-5"/>
        </w:rPr>
        <w:t xml:space="preserve">лингвистических словарей различных типов и других источников, включая СМИ и Интернет; осуществлять </w:t>
      </w:r>
      <w:r w:rsidRPr="006A52B7">
        <w:t>информационную переработку текста и др.);</w:t>
      </w:r>
      <w:proofErr w:type="gramEnd"/>
    </w:p>
    <w:p w:rsidR="00DF217D" w:rsidRPr="006A52B7" w:rsidRDefault="00DF217D" w:rsidP="00E946D8">
      <w:pPr>
        <w:shd w:val="clear" w:color="auto" w:fill="FFFFFF"/>
        <w:contextualSpacing/>
        <w:jc w:val="left"/>
        <w:rPr>
          <w:sz w:val="24"/>
          <w:szCs w:val="24"/>
        </w:rPr>
      </w:pPr>
      <w:r w:rsidRPr="006A52B7">
        <w:rPr>
          <w:spacing w:val="-6"/>
          <w:sz w:val="24"/>
          <w:szCs w:val="24"/>
        </w:rPr>
        <w:t xml:space="preserve">  </w:t>
      </w:r>
      <w:proofErr w:type="gramStart"/>
      <w:r w:rsidRPr="006A52B7">
        <w:rPr>
          <w:spacing w:val="-6"/>
          <w:sz w:val="24"/>
          <w:szCs w:val="24"/>
        </w:rPr>
        <w:t xml:space="preserve">• освоение знаний об устройстве языковой системы и закономерностях ее функционирования, о стилистических </w:t>
      </w:r>
      <w:r w:rsidRPr="006A52B7">
        <w:rPr>
          <w:spacing w:val="-5"/>
          <w:sz w:val="24"/>
          <w:szCs w:val="24"/>
        </w:rPr>
        <w:t xml:space="preserve">ресурсах и основных нормах родного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</w:t>
      </w:r>
      <w:r w:rsidRPr="006A52B7">
        <w:rPr>
          <w:spacing w:val="-6"/>
          <w:sz w:val="24"/>
          <w:szCs w:val="24"/>
        </w:rPr>
        <w:t>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6A52B7">
        <w:rPr>
          <w:spacing w:val="-6"/>
          <w:sz w:val="24"/>
          <w:szCs w:val="24"/>
        </w:rPr>
        <w:t xml:space="preserve"> обогащение активного и потенциального словарного запаса; расширение объема </w:t>
      </w:r>
      <w:r w:rsidRPr="006A52B7">
        <w:rPr>
          <w:spacing w:val="-7"/>
          <w:sz w:val="24"/>
          <w:szCs w:val="24"/>
        </w:rPr>
        <w:t xml:space="preserve">используемых в речи грамматических средств; совершенствование способности применять приобретенные знания </w:t>
      </w:r>
      <w:r w:rsidRPr="006A52B7">
        <w:rPr>
          <w:spacing w:val="-6"/>
          <w:sz w:val="24"/>
          <w:szCs w:val="24"/>
        </w:rPr>
        <w:t>умения и навыки в процессе речевого общения в учебной деятельности и повседневной жизни.</w:t>
      </w:r>
    </w:p>
    <w:p w:rsidR="007528AF" w:rsidRPr="006A52B7" w:rsidRDefault="00DF217D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color w:val="1F2124"/>
          <w:sz w:val="24"/>
          <w:szCs w:val="24"/>
        </w:rPr>
        <w:lastRenderedPageBreak/>
        <w:t xml:space="preserve"> Федеральный базисный учебный план для образовательных учреждений Российс</w:t>
      </w:r>
      <w:r w:rsidR="00E946D8" w:rsidRPr="006A52B7">
        <w:rPr>
          <w:color w:val="1F2124"/>
          <w:sz w:val="24"/>
          <w:szCs w:val="24"/>
        </w:rPr>
        <w:t xml:space="preserve">кой Федерации предусматривает обязательное изучение родного языка </w:t>
      </w:r>
      <w:r w:rsidR="007D2A63" w:rsidRPr="006A52B7">
        <w:rPr>
          <w:color w:val="1F2124"/>
          <w:sz w:val="24"/>
          <w:szCs w:val="24"/>
        </w:rPr>
        <w:t xml:space="preserve"> (</w:t>
      </w:r>
      <w:r w:rsidR="007D2A63" w:rsidRPr="006A52B7">
        <w:rPr>
          <w:rFonts w:eastAsiaTheme="minorHAnsi"/>
          <w:sz w:val="24"/>
          <w:szCs w:val="24"/>
          <w:lang w:eastAsia="en-US"/>
        </w:rPr>
        <w:t xml:space="preserve">ФГОС СОО) 10-11 </w:t>
      </w:r>
      <w:r w:rsidR="007528AF" w:rsidRPr="006A52B7">
        <w:rPr>
          <w:color w:val="1F2124"/>
          <w:sz w:val="24"/>
          <w:szCs w:val="24"/>
        </w:rPr>
        <w:t xml:space="preserve"> </w:t>
      </w:r>
      <w:r w:rsidR="0097051D">
        <w:rPr>
          <w:color w:val="1F2124"/>
          <w:sz w:val="24"/>
          <w:szCs w:val="24"/>
        </w:rPr>
        <w:t>классы -68</w:t>
      </w:r>
      <w:r w:rsidR="007D2A63" w:rsidRPr="006A52B7">
        <w:rPr>
          <w:color w:val="1F2124"/>
          <w:sz w:val="24"/>
          <w:szCs w:val="24"/>
        </w:rPr>
        <w:t xml:space="preserve"> часов. В 10 классе -</w:t>
      </w:r>
      <w:r w:rsidR="0097051D">
        <w:rPr>
          <w:color w:val="1F2124"/>
          <w:sz w:val="24"/>
          <w:szCs w:val="24"/>
        </w:rPr>
        <w:t xml:space="preserve"> 34часа </w:t>
      </w:r>
      <w:r w:rsidR="00E946D8" w:rsidRPr="006A52B7">
        <w:rPr>
          <w:color w:val="1F2124"/>
          <w:sz w:val="24"/>
          <w:szCs w:val="24"/>
        </w:rPr>
        <w:t xml:space="preserve"> (из расчета 1 раз в неделю). Срок реализации -1 год. </w:t>
      </w:r>
    </w:p>
    <w:p w:rsidR="00DF217D" w:rsidRPr="006A52B7" w:rsidRDefault="0097051D" w:rsidP="00324B45">
      <w:pPr>
        <w:pStyle w:val="a4"/>
        <w:shd w:val="clear" w:color="auto" w:fill="FFFFFF"/>
        <w:spacing w:before="0" w:beforeAutospacing="0" w:after="0" w:afterAutospacing="0"/>
        <w:ind w:firstLine="567"/>
        <w:rPr>
          <w:b/>
          <w:color w:val="1F2124"/>
        </w:rPr>
      </w:pPr>
      <w:r>
        <w:rPr>
          <w:b/>
          <w:color w:val="1F2124"/>
        </w:rPr>
        <w:t xml:space="preserve">3. </w:t>
      </w:r>
      <w:r w:rsidR="00E946D8" w:rsidRPr="006A52B7">
        <w:rPr>
          <w:b/>
          <w:color w:val="1F2124"/>
        </w:rPr>
        <w:t xml:space="preserve"> </w:t>
      </w:r>
      <w:r w:rsidR="00E946D8" w:rsidRPr="006A52B7">
        <w:rPr>
          <w:b/>
        </w:rPr>
        <w:t>Планируемые результаты изучения учебного предмета «Родной язык»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 xml:space="preserve">Планируемые </w:t>
      </w:r>
      <w:proofErr w:type="spellStart"/>
      <w:r w:rsidRPr="006A52B7">
        <w:rPr>
          <w:rFonts w:eastAsiaTheme="minorHAnsi"/>
          <w:b/>
          <w:bCs/>
          <w:sz w:val="24"/>
          <w:szCs w:val="24"/>
          <w:lang w:eastAsia="en-US"/>
        </w:rPr>
        <w:t>метапредметные</w:t>
      </w:r>
      <w:proofErr w:type="spellEnd"/>
      <w:r w:rsidRPr="006A52B7">
        <w:rPr>
          <w:rFonts w:eastAsiaTheme="minorHAnsi"/>
          <w:b/>
          <w:bCs/>
          <w:sz w:val="24"/>
          <w:szCs w:val="24"/>
          <w:lang w:eastAsia="en-US"/>
        </w:rPr>
        <w:t xml:space="preserve"> результаты.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1. Регулятивные универсальные учебные действия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Выпускник научится: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самостоятельно определять цели, задавать параметры и критерии,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по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ко-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торым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можно определить, что цель достигнута;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оценивать возможные последствия достижения поставленной цели в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дея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тельности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, собственной жизни и жизни окружающих людей, основываясь на соображениях этики и морали;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ставить и формулировать собственные задачи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в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образовательной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дея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тельности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и жизненных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ситуациях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>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выбирать путь достижения цели, планировать решение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поставленных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за-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дач, оптимизируя материальные и нематериальные затраты;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организовывать эффективный поиск ресурсов, необходимых для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дости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жения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поставленной цели;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сопоставлять полученный результат деятельности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с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поставленной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зара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нее целью.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2. Познавательные универсальные учебные действия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Выпускник научится: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искать и находить обобщенные способы решения задач, в том числе,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осуществлять развернутый информационный поиск и ставить на его основе новые (учебные и познавательные) задачи;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критически оценивать и интерпретировать информацию с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разных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пози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ций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, распознавать и фиксировать противоречия в информационных источниках;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использовать различные модельно-схематические средства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для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представ-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ления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существенных связей и отношений, а также противоречий, выявленных в информационных источниках;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находить и приводить критические аргументы в отношении действий 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выстраивать индивидуальную образовательную траекторию, учитывая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ограничения со стороны других участников и ресурсные ограничения;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менять и удерживать разные позиции в познавательной деятельности.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3. Коммуникативные универсальные учебные действия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Выпускник научится: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осуществлять деловую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коммуникацию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как со сверстниками, так и со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при осуществлении групповой работы быть как руководителем, так 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членом команды в разных ролях (генератор идей, критик, исполнитель, выступающий, эксперт и т.д.);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координировать и выполнять работу в условиях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реального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>, виртуального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и комбинированного взаимодействия;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lastRenderedPageBreak/>
        <w:t xml:space="preserve">– развернуто, логично и точно излагать свою точку зрения с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использовани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ем адекватных (устных и письменных) языковых средств;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распознавать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конфликтогенные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ситуации и предотвращать конфликты до их активной фазы, выстраивать деловую и образовательную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коммуникацию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,и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>збегая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личностных оценочных суждений.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Планируемые предметные результаты освоения.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Выпускник научится: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использовать языковые средства адекватно цели общения и речевой си-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туации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gramStart"/>
      <w:r w:rsidRPr="006A52B7">
        <w:rPr>
          <w:rFonts w:eastAsiaTheme="minorHAnsi"/>
          <w:sz w:val="24"/>
          <w:szCs w:val="24"/>
          <w:lang w:eastAsia="en-US"/>
        </w:rPr>
        <w:t>– использовать знания о формах русского языка (литературный язык, про-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proofErr w:type="gramStart"/>
      <w:r w:rsidRPr="006A52B7">
        <w:rPr>
          <w:rFonts w:eastAsiaTheme="minorHAnsi"/>
          <w:sz w:val="24"/>
          <w:szCs w:val="24"/>
          <w:lang w:eastAsia="en-US"/>
        </w:rPr>
        <w:t>сторечие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, народные говоры, профессиональные разновидности, жаргон, арго)</w:t>
      </w:r>
      <w:r w:rsidR="0099349C" w:rsidRPr="006A52B7">
        <w:rPr>
          <w:rFonts w:eastAsiaTheme="minorHAnsi"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sz w:val="24"/>
          <w:szCs w:val="24"/>
          <w:lang w:eastAsia="en-US"/>
        </w:rPr>
        <w:t>при создании текстов;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создавать устные и письменные высказывания, монологические и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диало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гические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тексты определенной функционально-смыслово</w:t>
      </w:r>
      <w:r w:rsidR="0099349C" w:rsidRPr="006A52B7">
        <w:rPr>
          <w:rFonts w:eastAsiaTheme="minorHAnsi"/>
          <w:sz w:val="24"/>
          <w:szCs w:val="24"/>
          <w:lang w:eastAsia="en-US"/>
        </w:rPr>
        <w:t xml:space="preserve">й </w:t>
      </w:r>
      <w:r w:rsidRPr="006A52B7">
        <w:rPr>
          <w:rFonts w:eastAsiaTheme="minorHAnsi"/>
          <w:sz w:val="24"/>
          <w:szCs w:val="24"/>
          <w:lang w:eastAsia="en-US"/>
        </w:rPr>
        <w:t>принадлежност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и(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>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выстраивать композицию текста, используя знания о его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структурных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gramStart"/>
      <w:r w:rsidRPr="006A52B7">
        <w:rPr>
          <w:rFonts w:eastAsiaTheme="minorHAnsi"/>
          <w:sz w:val="24"/>
          <w:szCs w:val="24"/>
          <w:lang w:eastAsia="en-US"/>
        </w:rPr>
        <w:t>элементах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>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подбирать и использовать языковые средства в зависимости от типа тек-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ста и выбранного профиля обучения;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правильно использовать лексические и грамматические средства связи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предложений при построении текста;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сознательно использовать изобразител</w:t>
      </w:r>
      <w:r w:rsidR="0099349C" w:rsidRPr="006A52B7">
        <w:rPr>
          <w:rFonts w:eastAsiaTheme="minorHAnsi"/>
          <w:sz w:val="24"/>
          <w:szCs w:val="24"/>
          <w:lang w:eastAsia="en-US"/>
        </w:rPr>
        <w:t xml:space="preserve">ьно-выразительные средства </w:t>
      </w:r>
      <w:r w:rsidRPr="006A52B7">
        <w:rPr>
          <w:rFonts w:eastAsiaTheme="minorHAnsi"/>
          <w:sz w:val="24"/>
          <w:szCs w:val="24"/>
          <w:lang w:eastAsia="en-US"/>
        </w:rPr>
        <w:t>языка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при создании текста;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gramStart"/>
      <w:r w:rsidRPr="006A52B7">
        <w:rPr>
          <w:rFonts w:eastAsiaTheme="minorHAnsi"/>
          <w:sz w:val="24"/>
          <w:szCs w:val="24"/>
          <w:lang w:eastAsia="en-US"/>
        </w:rPr>
        <w:t>– использовать при работе с текстом разные виды чтения (поисковое, про-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gramStart"/>
      <w:r w:rsidRPr="006A52B7">
        <w:rPr>
          <w:rFonts w:eastAsiaTheme="minorHAnsi"/>
          <w:sz w:val="24"/>
          <w:szCs w:val="24"/>
          <w:lang w:eastAsia="en-US"/>
        </w:rPr>
        <w:t>смотровое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, ознакомительное, изучающее, реферативное) и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аудирования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(с полным пониманием текста, с пониманием основного содержания, с выборочным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извлечением информации);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анализировать текст с точки зрения наличия в нем явной и скрытой, ос-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sz w:val="24"/>
          <w:szCs w:val="24"/>
          <w:lang w:eastAsia="en-US"/>
        </w:rPr>
        <w:t>новной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 xml:space="preserve"> и второстепенной информации, определять его тему, проблему и основную мысль;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извлекать необходимую информацию из различных источников и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пере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водить ее в текстовый формат;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преобразовывать те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кст в др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>угие виды передачи информации;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выбирать тему, определять цель и подбирать материал для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публичного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выступления;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соблюдать культуру публичной речи;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соблюдать в речевой практике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основные</w:t>
      </w:r>
      <w:proofErr w:type="gramEnd"/>
      <w:r w:rsidRPr="006A52B7">
        <w:rPr>
          <w:rFonts w:eastAsiaTheme="minorHAnsi"/>
          <w:sz w:val="24"/>
          <w:szCs w:val="24"/>
          <w:lang w:eastAsia="en-US"/>
        </w:rPr>
        <w:t xml:space="preserve"> орфоэпические, лексические,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грамматические, стилистические, орфографические и пунктуационные нормы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русского литературного языка;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оценивать собственную и чужую речь с позиции соответствия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языковым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нормам;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– использовать основные нормативные словари и справочники для оценки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устных и письменных высказываний с точки зрения соответствия </w:t>
      </w:r>
      <w:proofErr w:type="gramStart"/>
      <w:r w:rsidRPr="006A52B7">
        <w:rPr>
          <w:rFonts w:eastAsiaTheme="minorHAnsi"/>
          <w:sz w:val="24"/>
          <w:szCs w:val="24"/>
          <w:lang w:eastAsia="en-US"/>
        </w:rPr>
        <w:t>языковым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нормам.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Выпускник получит возможность научиться: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распознавать уровни и единицы языка в предъявленном тексте и видеть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взаимосвязь между ними;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анализировать при оценке собственной и чужой речи языковые сред-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ства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>, использованные в тексте, с точки зрения правильности, точности и</w:t>
      </w:r>
      <w:r w:rsidR="0099349C" w:rsidRPr="006A52B7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уместности их употребления;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proofErr w:type="gramStart"/>
      <w:r w:rsidRPr="006A52B7">
        <w:rPr>
          <w:rFonts w:eastAsiaTheme="minorHAnsi"/>
          <w:sz w:val="24"/>
          <w:szCs w:val="24"/>
          <w:lang w:eastAsia="en-US"/>
        </w:rPr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комментировать авторские высказывания на различные темы (в том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proofErr w:type="gramStart"/>
      <w:r w:rsidRPr="006A52B7">
        <w:rPr>
          <w:rFonts w:eastAsiaTheme="minorHAnsi"/>
          <w:i/>
          <w:iCs/>
          <w:sz w:val="24"/>
          <w:szCs w:val="24"/>
          <w:lang w:eastAsia="en-US"/>
        </w:rPr>
        <w:t>числе</w:t>
      </w:r>
      <w:proofErr w:type="gram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о богатстве и выразительности русского языка);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lastRenderedPageBreak/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отличать язык худо</w:t>
      </w:r>
      <w:r w:rsidR="0099349C" w:rsidRPr="006A52B7">
        <w:rPr>
          <w:rFonts w:eastAsiaTheme="minorHAnsi"/>
          <w:i/>
          <w:iCs/>
          <w:sz w:val="24"/>
          <w:szCs w:val="24"/>
          <w:lang w:eastAsia="en-US"/>
        </w:rPr>
        <w:t xml:space="preserve">жественной литературы от других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разновидностей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современного русского языка;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использовать синонимические ресурсы русского языка </w:t>
      </w:r>
      <w:proofErr w:type="gramStart"/>
      <w:r w:rsidRPr="006A52B7">
        <w:rPr>
          <w:rFonts w:eastAsiaTheme="minorHAnsi"/>
          <w:i/>
          <w:iCs/>
          <w:sz w:val="24"/>
          <w:szCs w:val="24"/>
          <w:lang w:eastAsia="en-US"/>
        </w:rPr>
        <w:t>для</w:t>
      </w:r>
      <w:proofErr w:type="gram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более точного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выражения мысли и усиления выразительности речи;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иметь представление об историческом развитии русского языка и </w:t>
      </w: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ис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тории русского языкознания;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выражать согласие или несогласие с мнением собеседника в </w:t>
      </w: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соответ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ствии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с правилами ведения диалогической речи;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 xml:space="preserve">–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дифференцировать главную и второстепенную информацию, известную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и неизвестную информацию в прослушанном тексте;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– проводить самостоятельный поиск текстовой и </w:t>
      </w:r>
      <w:proofErr w:type="gramStart"/>
      <w:r w:rsidRPr="006A52B7">
        <w:rPr>
          <w:rFonts w:eastAsiaTheme="minorHAnsi"/>
          <w:i/>
          <w:iCs/>
          <w:sz w:val="24"/>
          <w:szCs w:val="24"/>
          <w:lang w:eastAsia="en-US"/>
        </w:rPr>
        <w:t>нетекстовой</w:t>
      </w:r>
      <w:proofErr w:type="gram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инфор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мации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>, отбирать и анализировать полученную информацию;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– сохранять стилевое единство при создании текста заданного </w:t>
      </w: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функцио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>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нального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стиля;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– создавать отзывы и рецензии на предложенный текст;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– соблюдать культуру чтения, говорения, </w:t>
      </w:r>
      <w:proofErr w:type="spellStart"/>
      <w:r w:rsidRPr="006A52B7">
        <w:rPr>
          <w:rFonts w:eastAsiaTheme="minorHAnsi"/>
          <w:i/>
          <w:iCs/>
          <w:sz w:val="24"/>
          <w:szCs w:val="24"/>
          <w:lang w:eastAsia="en-US"/>
        </w:rPr>
        <w:t>аудирования</w:t>
      </w:r>
      <w:proofErr w:type="spell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и письма;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– соблюдать культуру научного и делового общения в </w:t>
      </w:r>
      <w:proofErr w:type="gramStart"/>
      <w:r w:rsidRPr="006A52B7">
        <w:rPr>
          <w:rFonts w:eastAsiaTheme="minorHAnsi"/>
          <w:i/>
          <w:iCs/>
          <w:sz w:val="24"/>
          <w:szCs w:val="24"/>
          <w:lang w:eastAsia="en-US"/>
        </w:rPr>
        <w:t>устной</w:t>
      </w:r>
      <w:proofErr w:type="gram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и письмен-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ной форме, в том числе при обсуждении дискуссионных проблем;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– соблюдать нормы речевого поведения в разговорной речи, а также </w:t>
      </w:r>
      <w:proofErr w:type="gramStart"/>
      <w:r w:rsidRPr="006A52B7">
        <w:rPr>
          <w:rFonts w:eastAsiaTheme="minorHAnsi"/>
          <w:i/>
          <w:iCs/>
          <w:sz w:val="24"/>
          <w:szCs w:val="24"/>
          <w:lang w:eastAsia="en-US"/>
        </w:rPr>
        <w:t>в</w:t>
      </w:r>
      <w:proofErr w:type="gramEnd"/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proofErr w:type="gramStart"/>
      <w:r w:rsidRPr="006A52B7">
        <w:rPr>
          <w:rFonts w:eastAsiaTheme="minorHAnsi"/>
          <w:i/>
          <w:iCs/>
          <w:sz w:val="24"/>
          <w:szCs w:val="24"/>
          <w:lang w:eastAsia="en-US"/>
        </w:rPr>
        <w:t>учебно-научной</w:t>
      </w:r>
      <w:proofErr w:type="gramEnd"/>
      <w:r w:rsidRPr="006A52B7">
        <w:rPr>
          <w:rFonts w:eastAsiaTheme="minorHAnsi"/>
          <w:i/>
          <w:iCs/>
          <w:sz w:val="24"/>
          <w:szCs w:val="24"/>
          <w:lang w:eastAsia="en-US"/>
        </w:rPr>
        <w:t xml:space="preserve"> и официально-деловой сферах общения;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– осуществлять речевой самоконтроль;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– совершенствовать орфографические и пунктуационные умения и навык</w:t>
      </w:r>
      <w:r w:rsidR="0099349C" w:rsidRPr="006A52B7">
        <w:rPr>
          <w:rFonts w:eastAsiaTheme="minorHAnsi"/>
          <w:i/>
          <w:iCs/>
          <w:sz w:val="24"/>
          <w:szCs w:val="24"/>
          <w:lang w:eastAsia="en-US"/>
        </w:rPr>
        <w:t xml:space="preserve">и </w:t>
      </w:r>
      <w:r w:rsidRPr="006A52B7">
        <w:rPr>
          <w:rFonts w:eastAsiaTheme="minorHAnsi"/>
          <w:i/>
          <w:iCs/>
          <w:sz w:val="24"/>
          <w:szCs w:val="24"/>
          <w:lang w:eastAsia="en-US"/>
        </w:rPr>
        <w:t>на основе знаний о нормах русского литературного языка;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– использовать основные нормативные словари и справочники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для расширения словарного запаса и спектра используемых языковых средств;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– оценивать эстетическую сторону речевого высказывания при анализе</w:t>
      </w:r>
    </w:p>
    <w:p w:rsidR="007D2A63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  <w:r w:rsidRPr="006A52B7">
        <w:rPr>
          <w:rFonts w:eastAsiaTheme="minorHAnsi"/>
          <w:i/>
          <w:iCs/>
          <w:sz w:val="24"/>
          <w:szCs w:val="24"/>
          <w:lang w:eastAsia="en-US"/>
        </w:rPr>
        <w:t>текстов (в том числе художественной литературы).</w:t>
      </w:r>
    </w:p>
    <w:p w:rsidR="00101B70" w:rsidRDefault="00101B70" w:rsidP="00101B70">
      <w:pPr>
        <w:pStyle w:val="2"/>
        <w:shd w:val="clear" w:color="auto" w:fill="auto"/>
        <w:spacing w:before="0" w:line="360" w:lineRule="auto"/>
        <w:rPr>
          <w:sz w:val="24"/>
          <w:szCs w:val="24"/>
        </w:rPr>
      </w:pPr>
    </w:p>
    <w:p w:rsidR="00101B70" w:rsidRPr="0073646A" w:rsidRDefault="00101B70" w:rsidP="00101B70">
      <w:pPr>
        <w:pStyle w:val="2"/>
        <w:shd w:val="clear" w:color="auto" w:fill="auto"/>
        <w:spacing w:before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Форма промежуточной аттестации: </w:t>
      </w:r>
      <w:r w:rsidR="00320E6A">
        <w:rPr>
          <w:b/>
          <w:sz w:val="24"/>
          <w:szCs w:val="24"/>
        </w:rPr>
        <w:t>ИП</w:t>
      </w:r>
      <w:r w:rsidRPr="0073646A">
        <w:rPr>
          <w:b/>
          <w:sz w:val="24"/>
          <w:szCs w:val="24"/>
        </w:rPr>
        <w:t>.</w:t>
      </w:r>
    </w:p>
    <w:p w:rsidR="00101B70" w:rsidRPr="00101B70" w:rsidRDefault="00101B70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</w:p>
    <w:p w:rsidR="0099349C" w:rsidRPr="006A52B7" w:rsidRDefault="0099349C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/>
          <w:iCs/>
          <w:sz w:val="24"/>
          <w:szCs w:val="24"/>
          <w:lang w:eastAsia="en-US"/>
        </w:rPr>
      </w:pPr>
    </w:p>
    <w:p w:rsidR="0099349C" w:rsidRPr="006A52B7" w:rsidRDefault="0097051D" w:rsidP="0097051D">
      <w:pPr>
        <w:widowControl/>
        <w:autoSpaceDE w:val="0"/>
        <w:autoSpaceDN w:val="0"/>
        <w:adjustRightInd w:val="0"/>
        <w:snapToGrid/>
        <w:ind w:firstLine="0"/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  <w:r>
        <w:rPr>
          <w:rFonts w:eastAsiaTheme="minorHAnsi"/>
          <w:b/>
          <w:bCs/>
          <w:iCs/>
          <w:sz w:val="24"/>
          <w:szCs w:val="24"/>
          <w:lang w:eastAsia="en-US"/>
        </w:rPr>
        <w:t xml:space="preserve">4. </w:t>
      </w:r>
      <w:r w:rsidR="0099349C" w:rsidRPr="006A52B7">
        <w:rPr>
          <w:rFonts w:eastAsiaTheme="minorHAnsi"/>
          <w:b/>
          <w:bCs/>
          <w:iCs/>
          <w:sz w:val="24"/>
          <w:szCs w:val="24"/>
          <w:lang w:eastAsia="en-US"/>
        </w:rPr>
        <w:t xml:space="preserve"> Содержание учебного предмета.</w:t>
      </w:r>
    </w:p>
    <w:p w:rsidR="007D2A63" w:rsidRPr="006A52B7" w:rsidRDefault="00687202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Раздел 1. Язык и культура (10</w:t>
      </w:r>
      <w:r w:rsidR="007D2A63" w:rsidRPr="006A52B7">
        <w:rPr>
          <w:rFonts w:eastAsiaTheme="minorHAnsi"/>
          <w:b/>
          <w:bCs/>
          <w:iCs/>
          <w:sz w:val="24"/>
          <w:szCs w:val="24"/>
          <w:lang w:eastAsia="en-US"/>
        </w:rPr>
        <w:t xml:space="preserve"> ч.)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Язык и общество. Родной язык, литература и культура. Язык и история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народа. Русский язык в Российской Федерации и в современном мире – в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международном и межнациональном общении. Понятие о системе языка, его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единицах и уровнях, взаимосв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язях и отношениях единиц разных </w:t>
      </w:r>
      <w:r w:rsidRPr="006A52B7">
        <w:rPr>
          <w:rFonts w:eastAsiaTheme="minorHAnsi"/>
          <w:iCs/>
          <w:sz w:val="24"/>
          <w:szCs w:val="24"/>
          <w:lang w:eastAsia="en-US"/>
        </w:rPr>
        <w:t>уровней языка.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Развитие языка как объективный процесс. Общее представление о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внешних и внутренних факторах языковых изменений, об активных процессах в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современном русском языке (основные тенденции, отдельные примеры).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Стремительный рост словарного состава языка, «</w:t>
      </w:r>
      <w:proofErr w:type="spellStart"/>
      <w:r w:rsidRPr="006A52B7">
        <w:rPr>
          <w:rFonts w:eastAsiaTheme="minorHAnsi"/>
          <w:iCs/>
          <w:sz w:val="24"/>
          <w:szCs w:val="24"/>
          <w:lang w:eastAsia="en-US"/>
        </w:rPr>
        <w:t>неологический</w:t>
      </w:r>
      <w:proofErr w:type="spellEnd"/>
      <w:r w:rsidRPr="006A52B7">
        <w:rPr>
          <w:rFonts w:eastAsiaTheme="minorHAnsi"/>
          <w:iCs/>
          <w:sz w:val="24"/>
          <w:szCs w:val="24"/>
          <w:lang w:eastAsia="en-US"/>
        </w:rPr>
        <w:t xml:space="preserve"> бум» –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рождение новых слов, изменение значений и переосмысление имеющихся в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языке слов, их стилистическая переоценка, создание новой фразеологии,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активизация процесса заимствования иноязычных слов.</w:t>
      </w:r>
    </w:p>
    <w:p w:rsidR="007D2A63" w:rsidRPr="006A52B7" w:rsidRDefault="00752062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Раздел 2. Культура речи (12</w:t>
      </w:r>
      <w:r w:rsidR="007D2A63" w:rsidRPr="006A52B7">
        <w:rPr>
          <w:rFonts w:eastAsiaTheme="minorHAnsi"/>
          <w:b/>
          <w:bCs/>
          <w:iCs/>
          <w:sz w:val="24"/>
          <w:szCs w:val="24"/>
          <w:lang w:eastAsia="en-US"/>
        </w:rPr>
        <w:t>ч.)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 xml:space="preserve">Основные орфоэпические нормы </w:t>
      </w:r>
      <w:r w:rsidRPr="006A52B7">
        <w:rPr>
          <w:rFonts w:eastAsiaTheme="minorHAnsi"/>
          <w:iCs/>
          <w:sz w:val="24"/>
          <w:szCs w:val="24"/>
          <w:lang w:eastAsia="en-US"/>
        </w:rPr>
        <w:t>современного русского литературного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языка. Активные процессы в области произношения и ударения. Типичные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акцентологические ошибки в современной речи.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Отражение произносительных вариантов в современных орфоэпических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словарях.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Основные лексические нормы современного русского литературного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lastRenderedPageBreak/>
        <w:t xml:space="preserve">языка. </w:t>
      </w:r>
      <w:r w:rsidRPr="006A52B7">
        <w:rPr>
          <w:rFonts w:eastAsiaTheme="minorHAnsi"/>
          <w:iCs/>
          <w:sz w:val="24"/>
          <w:szCs w:val="24"/>
          <w:lang w:eastAsia="en-US"/>
        </w:rPr>
        <w:t>Лексическая сочетаемость слова и точность. Свободная и несвободная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лексическая сочетаемость. Типичные ошибки‚ связанные с нарушением лексической сочетаемости.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Речевая избыточность и точность. Тавтология. Плеоназм. Типичные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ошибки‚ связанные с речевой избыточностью.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Современные толковые словари. Отражение вариантов лексической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нормы в современных словарях. Словарные пометы.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Основные грамматические нормы современного русского литератур-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proofErr w:type="spellStart"/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ного</w:t>
      </w:r>
      <w:proofErr w:type="spellEnd"/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 xml:space="preserve"> языка.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Нормы употребления причастных и деепричастных оборотов‚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предложений с косвенной речью.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Типичные ошибки в построении сложных предложений. Нарушение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видовременной соотнесенности глагольных форм.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Отражение вариантов грамматической нормы в современных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грамматических словарях и справочниках. Словарные пометы.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Речевой этикет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 xml:space="preserve">Этика и этикет в электронной среде общения. Понятие </w:t>
      </w:r>
      <w:proofErr w:type="spellStart"/>
      <w:r w:rsidRPr="006A52B7">
        <w:rPr>
          <w:rFonts w:eastAsiaTheme="minorHAnsi"/>
          <w:iCs/>
          <w:sz w:val="24"/>
          <w:szCs w:val="24"/>
          <w:lang w:eastAsia="en-US"/>
        </w:rPr>
        <w:t>нетикета</w:t>
      </w:r>
      <w:proofErr w:type="spellEnd"/>
      <w:r w:rsidRPr="006A52B7">
        <w:rPr>
          <w:rFonts w:eastAsiaTheme="minorHAnsi"/>
          <w:iCs/>
          <w:sz w:val="24"/>
          <w:szCs w:val="24"/>
          <w:lang w:eastAsia="en-US"/>
        </w:rPr>
        <w:t>. Этикет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Интернет-переписки. Этические нормы, правила этикета Интернет-дискуссии,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Интернет-полемики. Этикетное речевое поведение в ситуациях делового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общения.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Раздел 3. Речь.</w:t>
      </w:r>
      <w:r w:rsidR="00206E62" w:rsidRPr="006A52B7">
        <w:rPr>
          <w:rFonts w:eastAsiaTheme="minorHAnsi"/>
          <w:b/>
          <w:bCs/>
          <w:iCs/>
          <w:sz w:val="24"/>
          <w:szCs w:val="24"/>
          <w:lang w:eastAsia="en-US"/>
        </w:rPr>
        <w:t xml:space="preserve"> Речевая деятельность. Текст (13</w:t>
      </w: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 xml:space="preserve"> ч.)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Язык и речь. Виды речевой деятельности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Понятие речевого (риторического) идеала.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Пути становления и истоки русского речевого идеала в контексте истории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русской культуры. Основные риторические категории и элементы речевого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мастерства Понятие эффективности речевого общения. Оратория: мастерство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публичного выступления. Принципы подготовки к публичной речи. Техника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импровизированной речи. Особенности импровизации.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Средства речевой выразительности: «цветы красноречия». Важнейшие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риторические тропы и фигуры. Структура и риторические функции метафоры,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сравнения, антитезы. Мастерство беседы. Мастерство спора. Доказывание и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убеждение. Стратегия и тактика спора. Речевое поведение спорящих.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Текст как единица языка и речи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Категория монолога и диалога как формы речевого общения.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Структура публичного выступления.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Риторика остроумия: юмор, ирония, намёк, парадокс, их функции в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публичной речи. Риторика делового общения. Спор, дискуссия, полемика.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Спор и беседа: речевые роли участников, возможная типология ситуаций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спора.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Функциональные разновидности языка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Научный стиль речи.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Официально-деловой стиль речи. Основные признаки официально-деловог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о </w:t>
      </w:r>
      <w:r w:rsidRPr="006A52B7">
        <w:rPr>
          <w:rFonts w:eastAsiaTheme="minorHAnsi"/>
          <w:iCs/>
          <w:sz w:val="24"/>
          <w:szCs w:val="24"/>
          <w:lang w:eastAsia="en-US"/>
        </w:rPr>
        <w:t xml:space="preserve">стиля: точность, неличный характер, </w:t>
      </w:r>
      <w:proofErr w:type="spellStart"/>
      <w:r w:rsidRPr="006A52B7">
        <w:rPr>
          <w:rFonts w:eastAsiaTheme="minorHAnsi"/>
          <w:iCs/>
          <w:sz w:val="24"/>
          <w:szCs w:val="24"/>
          <w:lang w:eastAsia="en-US"/>
        </w:rPr>
        <w:t>стандартизированность</w:t>
      </w:r>
      <w:proofErr w:type="spellEnd"/>
      <w:r w:rsidRPr="006A52B7">
        <w:rPr>
          <w:rFonts w:eastAsiaTheme="minorHAnsi"/>
          <w:iCs/>
          <w:sz w:val="24"/>
          <w:szCs w:val="24"/>
          <w:lang w:eastAsia="en-US"/>
        </w:rPr>
        <w:t>, стереотипность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построения текстов и их предписывающий характер. Резюме, автобиография.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Разговорная речь. Фонетические, интонационные, лексические, морфологические, синтаксические особенности разговорной речи. Невербальные средств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>а о</w:t>
      </w:r>
      <w:r w:rsidRPr="006A52B7">
        <w:rPr>
          <w:rFonts w:eastAsiaTheme="minorHAnsi"/>
          <w:iCs/>
          <w:sz w:val="24"/>
          <w:szCs w:val="24"/>
          <w:lang w:eastAsia="en-US"/>
        </w:rPr>
        <w:t>бщения. Культура разговорной речи.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Публицистический стиль речи. Устное выступление. Дискуссия. Использование учащимися средств публицистического стиля в собственной речи.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t>Язык художественной литературы. Источники богатства и выразительности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русской речи. Основные виды тропов, их использование мастерами</w:t>
      </w:r>
    </w:p>
    <w:p w:rsidR="0099349C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iCs/>
          <w:sz w:val="24"/>
          <w:szCs w:val="24"/>
          <w:lang w:eastAsia="en-US"/>
        </w:rPr>
      </w:pPr>
      <w:r w:rsidRPr="006A52B7">
        <w:rPr>
          <w:rFonts w:eastAsiaTheme="minorHAnsi"/>
          <w:iCs/>
          <w:sz w:val="24"/>
          <w:szCs w:val="24"/>
          <w:lang w:eastAsia="en-US"/>
        </w:rPr>
        <w:lastRenderedPageBreak/>
        <w:t>художественного слова. Стилистические фигуры, основанные на возможностях</w:t>
      </w:r>
      <w:r w:rsidR="0099349C" w:rsidRPr="006A52B7"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6A52B7">
        <w:rPr>
          <w:rFonts w:eastAsiaTheme="minorHAnsi"/>
          <w:iCs/>
          <w:sz w:val="24"/>
          <w:szCs w:val="24"/>
          <w:lang w:eastAsia="en-US"/>
        </w:rPr>
        <w:t>русского синтаксиса.</w:t>
      </w:r>
    </w:p>
    <w:p w:rsidR="007D2A63" w:rsidRPr="006A52B7" w:rsidRDefault="007D2A63" w:rsidP="007D2A63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iCs/>
          <w:sz w:val="24"/>
          <w:szCs w:val="24"/>
          <w:lang w:eastAsia="en-US"/>
        </w:rPr>
        <w:t>Резерв учебного времени – 3 ч.</w:t>
      </w:r>
    </w:p>
    <w:p w:rsidR="009833C3" w:rsidRPr="006A52B7" w:rsidRDefault="009833C3" w:rsidP="009833C3">
      <w:pPr>
        <w:pStyle w:val="a3"/>
        <w:spacing w:after="0" w:line="240" w:lineRule="auto"/>
        <w:ind w:left="1499"/>
        <w:jc w:val="center"/>
        <w:rPr>
          <w:rFonts w:ascii="Times New Roman" w:hAnsi="Times New Roman"/>
          <w:b/>
          <w:sz w:val="24"/>
          <w:szCs w:val="24"/>
        </w:rPr>
      </w:pPr>
    </w:p>
    <w:p w:rsidR="00E06314" w:rsidRPr="006A52B7" w:rsidRDefault="00E06314" w:rsidP="00E06314">
      <w:pPr>
        <w:jc w:val="center"/>
        <w:rPr>
          <w:b/>
          <w:sz w:val="24"/>
          <w:szCs w:val="24"/>
        </w:rPr>
      </w:pPr>
      <w:r w:rsidRPr="006A52B7">
        <w:rPr>
          <w:b/>
          <w:sz w:val="24"/>
          <w:szCs w:val="24"/>
        </w:rPr>
        <w:t>Тематическое планирование</w:t>
      </w:r>
    </w:p>
    <w:p w:rsidR="00E06314" w:rsidRPr="006A52B7" w:rsidRDefault="009833C3" w:rsidP="00E06314">
      <w:pPr>
        <w:tabs>
          <w:tab w:val="left" w:pos="7115"/>
        </w:tabs>
        <w:rPr>
          <w:sz w:val="24"/>
          <w:szCs w:val="24"/>
        </w:rPr>
      </w:pPr>
      <w:r w:rsidRPr="006A52B7">
        <w:rPr>
          <w:sz w:val="24"/>
          <w:szCs w:val="24"/>
        </w:rPr>
        <w:tab/>
      </w:r>
      <w:r w:rsidR="0099349C" w:rsidRPr="006A52B7">
        <w:rPr>
          <w:sz w:val="24"/>
          <w:szCs w:val="24"/>
        </w:rPr>
        <w:t>10</w:t>
      </w:r>
      <w:r w:rsidR="00E06314" w:rsidRPr="006A52B7">
        <w:rPr>
          <w:sz w:val="24"/>
          <w:szCs w:val="24"/>
        </w:rPr>
        <w:t xml:space="preserve"> класс</w:t>
      </w:r>
    </w:p>
    <w:tbl>
      <w:tblPr>
        <w:tblStyle w:val="ad"/>
        <w:tblW w:w="0" w:type="auto"/>
        <w:tblLook w:val="04A0"/>
      </w:tblPr>
      <w:tblGrid>
        <w:gridCol w:w="865"/>
        <w:gridCol w:w="4423"/>
        <w:gridCol w:w="1685"/>
        <w:gridCol w:w="2269"/>
      </w:tblGrid>
      <w:tr w:rsidR="00E06314" w:rsidRPr="006A52B7" w:rsidTr="009833C3">
        <w:tc>
          <w:tcPr>
            <w:tcW w:w="865" w:type="dxa"/>
            <w:vMerge w:val="restart"/>
          </w:tcPr>
          <w:p w:rsidR="00E06314" w:rsidRPr="006A52B7" w:rsidRDefault="00E06314" w:rsidP="007D2A63">
            <w:pPr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№</w:t>
            </w:r>
          </w:p>
        </w:tc>
        <w:tc>
          <w:tcPr>
            <w:tcW w:w="4423" w:type="dxa"/>
            <w:vMerge w:val="restart"/>
          </w:tcPr>
          <w:p w:rsidR="00E06314" w:rsidRPr="006A52B7" w:rsidRDefault="00E06314" w:rsidP="007D2A63">
            <w:pPr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Разделы, темы</w:t>
            </w:r>
          </w:p>
        </w:tc>
        <w:tc>
          <w:tcPr>
            <w:tcW w:w="3954" w:type="dxa"/>
            <w:gridSpan w:val="2"/>
          </w:tcPr>
          <w:p w:rsidR="00E06314" w:rsidRPr="006A52B7" w:rsidRDefault="00E06314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Количество часов</w:t>
            </w:r>
          </w:p>
        </w:tc>
      </w:tr>
      <w:tr w:rsidR="00E06314" w:rsidRPr="006A52B7" w:rsidTr="009833C3">
        <w:tc>
          <w:tcPr>
            <w:tcW w:w="865" w:type="dxa"/>
            <w:vMerge/>
          </w:tcPr>
          <w:p w:rsidR="00E06314" w:rsidRPr="006A52B7" w:rsidRDefault="00E06314" w:rsidP="007D2A63">
            <w:pPr>
              <w:rPr>
                <w:sz w:val="24"/>
                <w:szCs w:val="24"/>
              </w:rPr>
            </w:pPr>
          </w:p>
        </w:tc>
        <w:tc>
          <w:tcPr>
            <w:tcW w:w="4423" w:type="dxa"/>
            <w:vMerge/>
          </w:tcPr>
          <w:p w:rsidR="00E06314" w:rsidRPr="006A52B7" w:rsidRDefault="00E06314" w:rsidP="007D2A63">
            <w:pPr>
              <w:rPr>
                <w:sz w:val="24"/>
                <w:szCs w:val="24"/>
              </w:rPr>
            </w:pPr>
          </w:p>
        </w:tc>
        <w:tc>
          <w:tcPr>
            <w:tcW w:w="1685" w:type="dxa"/>
          </w:tcPr>
          <w:p w:rsidR="00E06314" w:rsidRPr="006A52B7" w:rsidRDefault="00E06314" w:rsidP="007D2A6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Примерная федеральная программа</w:t>
            </w:r>
          </w:p>
        </w:tc>
        <w:tc>
          <w:tcPr>
            <w:tcW w:w="2269" w:type="dxa"/>
          </w:tcPr>
          <w:p w:rsidR="00E06314" w:rsidRPr="006A52B7" w:rsidRDefault="00E06314" w:rsidP="007D2A6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Рабочая программа</w:t>
            </w:r>
          </w:p>
        </w:tc>
      </w:tr>
      <w:tr w:rsidR="00E06314" w:rsidRPr="006A52B7" w:rsidTr="009833C3">
        <w:tc>
          <w:tcPr>
            <w:tcW w:w="865" w:type="dxa"/>
          </w:tcPr>
          <w:p w:rsidR="00E06314" w:rsidRPr="006A52B7" w:rsidRDefault="00E06314" w:rsidP="007D2A63">
            <w:pPr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1.</w:t>
            </w:r>
          </w:p>
        </w:tc>
        <w:tc>
          <w:tcPr>
            <w:tcW w:w="4423" w:type="dxa"/>
          </w:tcPr>
          <w:p w:rsidR="00E06314" w:rsidRPr="006A52B7" w:rsidRDefault="00E06314" w:rsidP="009833C3">
            <w:pPr>
              <w:ind w:firstLine="0"/>
              <w:rPr>
                <w:b/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1685" w:type="dxa"/>
          </w:tcPr>
          <w:p w:rsidR="00E06314" w:rsidRPr="006A52B7" w:rsidRDefault="0099349C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E06314" w:rsidRPr="006A52B7" w:rsidRDefault="0099349C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  <w:r w:rsidR="00687202" w:rsidRPr="006A52B7">
              <w:rPr>
                <w:sz w:val="24"/>
                <w:szCs w:val="24"/>
              </w:rPr>
              <w:t>0</w:t>
            </w:r>
          </w:p>
        </w:tc>
      </w:tr>
      <w:tr w:rsidR="00E06314" w:rsidRPr="006A52B7" w:rsidTr="009833C3">
        <w:tc>
          <w:tcPr>
            <w:tcW w:w="865" w:type="dxa"/>
          </w:tcPr>
          <w:p w:rsidR="00E06314" w:rsidRPr="006A52B7" w:rsidRDefault="00E06314" w:rsidP="007D2A63">
            <w:pPr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2</w:t>
            </w:r>
          </w:p>
        </w:tc>
        <w:tc>
          <w:tcPr>
            <w:tcW w:w="4423" w:type="dxa"/>
          </w:tcPr>
          <w:p w:rsidR="00E06314" w:rsidRPr="006A52B7" w:rsidRDefault="00E06314" w:rsidP="009833C3">
            <w:pPr>
              <w:ind w:firstLine="0"/>
              <w:rPr>
                <w:b/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685" w:type="dxa"/>
          </w:tcPr>
          <w:p w:rsidR="00E06314" w:rsidRPr="006A52B7" w:rsidRDefault="0099349C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  <w:r w:rsidR="009A0F3F" w:rsidRPr="006A52B7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E06314" w:rsidRPr="006A52B7" w:rsidRDefault="0099349C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  <w:r w:rsidR="009A0F3F" w:rsidRPr="006A52B7">
              <w:rPr>
                <w:sz w:val="24"/>
                <w:szCs w:val="24"/>
              </w:rPr>
              <w:t>2</w:t>
            </w:r>
          </w:p>
        </w:tc>
      </w:tr>
      <w:tr w:rsidR="00E06314" w:rsidRPr="006A52B7" w:rsidTr="0099349C">
        <w:trPr>
          <w:trHeight w:val="653"/>
        </w:trPr>
        <w:tc>
          <w:tcPr>
            <w:tcW w:w="865" w:type="dxa"/>
            <w:tcBorders>
              <w:bottom w:val="single" w:sz="4" w:space="0" w:color="auto"/>
            </w:tcBorders>
          </w:tcPr>
          <w:p w:rsidR="00E06314" w:rsidRPr="006A52B7" w:rsidRDefault="0099349C" w:rsidP="007D2A63">
            <w:pPr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3</w:t>
            </w: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:rsidR="0099349C" w:rsidRPr="006A52B7" w:rsidRDefault="00E06314" w:rsidP="0099349C">
            <w:pPr>
              <w:ind w:firstLine="0"/>
              <w:rPr>
                <w:b/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E06314" w:rsidRPr="006A52B7" w:rsidRDefault="0099349C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auto"/>
            </w:tcBorders>
          </w:tcPr>
          <w:p w:rsidR="00E06314" w:rsidRPr="006A52B7" w:rsidRDefault="009A0F3F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  <w:r w:rsidR="00687202" w:rsidRPr="006A52B7">
              <w:rPr>
                <w:sz w:val="24"/>
                <w:szCs w:val="24"/>
              </w:rPr>
              <w:t>3</w:t>
            </w:r>
          </w:p>
        </w:tc>
      </w:tr>
      <w:tr w:rsidR="0099349C" w:rsidRPr="006A52B7" w:rsidTr="0099349C">
        <w:trPr>
          <w:trHeight w:val="301"/>
        </w:trPr>
        <w:tc>
          <w:tcPr>
            <w:tcW w:w="865" w:type="dxa"/>
            <w:tcBorders>
              <w:top w:val="single" w:sz="4" w:space="0" w:color="auto"/>
            </w:tcBorders>
          </w:tcPr>
          <w:p w:rsidR="0099349C" w:rsidRPr="006A52B7" w:rsidRDefault="0099349C" w:rsidP="007D2A63">
            <w:pPr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</w:tcBorders>
          </w:tcPr>
          <w:p w:rsidR="0099349C" w:rsidRPr="006A52B7" w:rsidRDefault="0099349C" w:rsidP="0099349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>Резерв учебного времени</w:t>
            </w:r>
          </w:p>
        </w:tc>
        <w:tc>
          <w:tcPr>
            <w:tcW w:w="1685" w:type="dxa"/>
            <w:tcBorders>
              <w:top w:val="single" w:sz="4" w:space="0" w:color="auto"/>
            </w:tcBorders>
          </w:tcPr>
          <w:p w:rsidR="0099349C" w:rsidRPr="006A52B7" w:rsidRDefault="0099349C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99349C" w:rsidRPr="006A52B7" w:rsidRDefault="0099349C" w:rsidP="0099349C">
            <w:pPr>
              <w:ind w:firstLine="0"/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Резервные часы распределены</w:t>
            </w:r>
          </w:p>
        </w:tc>
      </w:tr>
      <w:tr w:rsidR="00E06314" w:rsidRPr="006A52B7" w:rsidTr="009833C3">
        <w:tc>
          <w:tcPr>
            <w:tcW w:w="865" w:type="dxa"/>
          </w:tcPr>
          <w:p w:rsidR="00E06314" w:rsidRPr="006A52B7" w:rsidRDefault="00E06314" w:rsidP="007D2A63">
            <w:pPr>
              <w:rPr>
                <w:sz w:val="24"/>
                <w:szCs w:val="24"/>
              </w:rPr>
            </w:pPr>
          </w:p>
        </w:tc>
        <w:tc>
          <w:tcPr>
            <w:tcW w:w="4423" w:type="dxa"/>
          </w:tcPr>
          <w:p w:rsidR="00E06314" w:rsidRPr="006A52B7" w:rsidRDefault="00E06314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685" w:type="dxa"/>
          </w:tcPr>
          <w:p w:rsidR="00E06314" w:rsidRPr="006A52B7" w:rsidRDefault="00E06314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35</w:t>
            </w:r>
          </w:p>
        </w:tc>
        <w:tc>
          <w:tcPr>
            <w:tcW w:w="2269" w:type="dxa"/>
          </w:tcPr>
          <w:p w:rsidR="00E06314" w:rsidRPr="006A52B7" w:rsidRDefault="00E06314" w:rsidP="007D2A63">
            <w:pPr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35</w:t>
            </w:r>
          </w:p>
        </w:tc>
      </w:tr>
    </w:tbl>
    <w:p w:rsidR="00E06314" w:rsidRPr="006A52B7" w:rsidRDefault="00687202" w:rsidP="0099349C">
      <w:pPr>
        <w:rPr>
          <w:rFonts w:eastAsia="Calibri"/>
          <w:caps/>
          <w:sz w:val="24"/>
          <w:szCs w:val="24"/>
        </w:rPr>
      </w:pPr>
      <w:r w:rsidRPr="006A52B7">
        <w:rPr>
          <w:rFonts w:eastAsia="Calibri"/>
          <w:caps/>
          <w:sz w:val="24"/>
          <w:szCs w:val="24"/>
        </w:rPr>
        <w:t>По одному часу добавлены в разделы: «Культура речи», «Речь. Речевая деятельность. Текст».</w:t>
      </w:r>
    </w:p>
    <w:p w:rsidR="00F85AD3" w:rsidRPr="006A52B7" w:rsidRDefault="00F85AD3" w:rsidP="009833C3">
      <w:pPr>
        <w:ind w:firstLine="0"/>
        <w:jc w:val="left"/>
        <w:rPr>
          <w:b/>
          <w:sz w:val="24"/>
          <w:szCs w:val="24"/>
        </w:rPr>
      </w:pPr>
    </w:p>
    <w:p w:rsidR="005B1A88" w:rsidRPr="006A52B7" w:rsidRDefault="005B1A88" w:rsidP="005B1A88">
      <w:pPr>
        <w:pStyle w:val="a5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A52B7">
        <w:rPr>
          <w:rFonts w:ascii="Times New Roman" w:hAnsi="Times New Roman"/>
          <w:b/>
          <w:sz w:val="24"/>
          <w:szCs w:val="24"/>
        </w:rPr>
        <w:t>Распределение учебных часов по разделам программы.</w:t>
      </w:r>
    </w:p>
    <w:p w:rsidR="005B1A88" w:rsidRPr="006A52B7" w:rsidRDefault="005B1A88" w:rsidP="005B1A88">
      <w:pPr>
        <w:pStyle w:val="a5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807"/>
        <w:gridCol w:w="3485"/>
        <w:gridCol w:w="2326"/>
        <w:gridCol w:w="2624"/>
      </w:tblGrid>
      <w:tr w:rsidR="005B1A88" w:rsidRPr="006A52B7" w:rsidTr="007D2A63">
        <w:tc>
          <w:tcPr>
            <w:tcW w:w="817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52B7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629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52B7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разделов </w:t>
            </w:r>
          </w:p>
        </w:tc>
        <w:tc>
          <w:tcPr>
            <w:tcW w:w="3724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52B7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по программе </w:t>
            </w:r>
          </w:p>
        </w:tc>
        <w:tc>
          <w:tcPr>
            <w:tcW w:w="3724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52B7">
              <w:rPr>
                <w:rFonts w:ascii="Times New Roman" w:hAnsi="Times New Roman"/>
                <w:b/>
                <w:sz w:val="24"/>
                <w:szCs w:val="24"/>
              </w:rPr>
              <w:t>Контрольных работ</w:t>
            </w:r>
          </w:p>
        </w:tc>
      </w:tr>
      <w:tr w:rsidR="005B1A88" w:rsidRPr="006A52B7" w:rsidTr="007D2A63">
        <w:tc>
          <w:tcPr>
            <w:tcW w:w="817" w:type="dxa"/>
          </w:tcPr>
          <w:p w:rsidR="005B1A88" w:rsidRPr="006A52B7" w:rsidRDefault="005B1A88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29" w:type="dxa"/>
          </w:tcPr>
          <w:p w:rsidR="005B1A88" w:rsidRPr="006A52B7" w:rsidRDefault="005B1A88" w:rsidP="007D2A63">
            <w:pPr>
              <w:ind w:firstLine="0"/>
              <w:jc w:val="left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Язык и культура </w:t>
            </w:r>
          </w:p>
          <w:p w:rsidR="005B1A88" w:rsidRPr="006A52B7" w:rsidRDefault="005B1A88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dxa"/>
          </w:tcPr>
          <w:p w:rsidR="005B1A88" w:rsidRPr="006A52B7" w:rsidRDefault="009833C3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1</w:t>
            </w:r>
            <w:r w:rsidR="00687202" w:rsidRPr="006A52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4" w:type="dxa"/>
          </w:tcPr>
          <w:p w:rsidR="009833C3" w:rsidRPr="006A52B7" w:rsidRDefault="009A0F3F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Тестовая п</w:t>
            </w:r>
            <w:r w:rsidR="009833C3" w:rsidRPr="006A52B7">
              <w:rPr>
                <w:rFonts w:ascii="Times New Roman" w:hAnsi="Times New Roman"/>
                <w:sz w:val="24"/>
                <w:szCs w:val="24"/>
              </w:rPr>
              <w:t xml:space="preserve">роверочная работа </w:t>
            </w:r>
          </w:p>
          <w:p w:rsidR="005B1A88" w:rsidRPr="006A52B7" w:rsidRDefault="009833C3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9A0F3F" w:rsidRPr="006A52B7" w:rsidRDefault="009A0F3F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 xml:space="preserve">Творческая работа № 1,2. </w:t>
            </w:r>
          </w:p>
        </w:tc>
      </w:tr>
      <w:tr w:rsidR="005B1A88" w:rsidRPr="006A52B7" w:rsidTr="007D2A63">
        <w:tc>
          <w:tcPr>
            <w:tcW w:w="817" w:type="dxa"/>
          </w:tcPr>
          <w:p w:rsidR="005B1A88" w:rsidRPr="006A52B7" w:rsidRDefault="005B1A88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5B1A88" w:rsidRPr="006A52B7" w:rsidRDefault="005B1A88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 xml:space="preserve">Культура речи </w:t>
            </w:r>
          </w:p>
        </w:tc>
        <w:tc>
          <w:tcPr>
            <w:tcW w:w="3724" w:type="dxa"/>
          </w:tcPr>
          <w:p w:rsidR="005B1A88" w:rsidRPr="006A52B7" w:rsidRDefault="005B1A88" w:rsidP="009934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1</w:t>
            </w:r>
            <w:r w:rsidR="00752062" w:rsidRPr="006A5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4" w:type="dxa"/>
          </w:tcPr>
          <w:p w:rsidR="009A0F3F" w:rsidRPr="006A52B7" w:rsidRDefault="00687202" w:rsidP="009A0F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(промежуточная диагностика). </w:t>
            </w:r>
          </w:p>
          <w:p w:rsidR="009A0F3F" w:rsidRPr="006A52B7" w:rsidRDefault="009A0F3F" w:rsidP="009A0F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5B1A88" w:rsidRPr="006A52B7" w:rsidRDefault="009A0F3F" w:rsidP="009A0F3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Творческая работа № 3,4</w:t>
            </w:r>
          </w:p>
        </w:tc>
      </w:tr>
      <w:tr w:rsidR="005B1A88" w:rsidRPr="006A52B7" w:rsidTr="007D2A63">
        <w:tc>
          <w:tcPr>
            <w:tcW w:w="817" w:type="dxa"/>
          </w:tcPr>
          <w:p w:rsidR="005B1A88" w:rsidRPr="006A52B7" w:rsidRDefault="005B1A88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5B1A88" w:rsidRPr="006A52B7" w:rsidRDefault="005B1A88" w:rsidP="007D2A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3724" w:type="dxa"/>
          </w:tcPr>
          <w:p w:rsidR="005B1A88" w:rsidRPr="006A52B7" w:rsidRDefault="005B1A88" w:rsidP="009934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1</w:t>
            </w:r>
            <w:r w:rsidR="00206E62" w:rsidRPr="006A52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4" w:type="dxa"/>
          </w:tcPr>
          <w:p w:rsidR="005B1A88" w:rsidRPr="006A52B7" w:rsidRDefault="003650F0" w:rsidP="007D2A63">
            <w:pPr>
              <w:ind w:firstLine="0"/>
              <w:jc w:val="left"/>
              <w:rPr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>Контрольная работа № 2 по теме «Итоговое контрольное тестирование по родному (русскому) языку».</w:t>
            </w:r>
            <w:r w:rsidR="005B1A88" w:rsidRPr="006A52B7">
              <w:rPr>
                <w:sz w:val="24"/>
                <w:szCs w:val="24"/>
              </w:rPr>
              <w:t xml:space="preserve">Зачетная работа по </w:t>
            </w:r>
            <w:r w:rsidR="00206E62" w:rsidRPr="006A52B7">
              <w:rPr>
                <w:sz w:val="24"/>
                <w:szCs w:val="24"/>
              </w:rPr>
              <w:t>курсу (защита проекта).</w:t>
            </w:r>
          </w:p>
        </w:tc>
      </w:tr>
      <w:tr w:rsidR="005B1A88" w:rsidRPr="006A52B7" w:rsidTr="007D2A63">
        <w:tc>
          <w:tcPr>
            <w:tcW w:w="817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52B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724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2B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724" w:type="dxa"/>
          </w:tcPr>
          <w:p w:rsidR="005B1A88" w:rsidRPr="006A52B7" w:rsidRDefault="005B1A88" w:rsidP="007D2A6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1A88" w:rsidRPr="006A52B7" w:rsidRDefault="005B1A88" w:rsidP="005B1A88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B1A88" w:rsidRPr="006A52B7" w:rsidRDefault="005B1A88" w:rsidP="005B1A88">
      <w:pPr>
        <w:ind w:left="-900" w:firstLine="900"/>
        <w:rPr>
          <w:b/>
          <w:color w:val="000000"/>
          <w:sz w:val="24"/>
          <w:szCs w:val="24"/>
        </w:rPr>
      </w:pPr>
      <w:r w:rsidRPr="006A52B7">
        <w:rPr>
          <w:b/>
          <w:color w:val="000000"/>
          <w:sz w:val="24"/>
          <w:szCs w:val="24"/>
        </w:rPr>
        <w:t xml:space="preserve">        Количество контрольных работ: зачетных работ-1</w:t>
      </w:r>
    </w:p>
    <w:p w:rsidR="005B1A88" w:rsidRPr="006A52B7" w:rsidRDefault="005B1A88" w:rsidP="009833C3">
      <w:pPr>
        <w:tabs>
          <w:tab w:val="left" w:pos="4302"/>
        </w:tabs>
        <w:ind w:left="-900" w:firstLine="900"/>
        <w:rPr>
          <w:b/>
          <w:color w:val="000000"/>
          <w:sz w:val="24"/>
          <w:szCs w:val="24"/>
        </w:rPr>
      </w:pPr>
      <w:r w:rsidRPr="006A52B7">
        <w:rPr>
          <w:b/>
          <w:color w:val="000000"/>
          <w:sz w:val="24"/>
          <w:szCs w:val="24"/>
        </w:rPr>
        <w:t xml:space="preserve">                                      </w:t>
      </w:r>
      <w:r w:rsidR="003A6AB0">
        <w:rPr>
          <w:b/>
          <w:color w:val="000000"/>
          <w:sz w:val="24"/>
          <w:szCs w:val="24"/>
        </w:rPr>
        <w:t xml:space="preserve">                         </w:t>
      </w:r>
      <w:r w:rsidR="00752062" w:rsidRPr="006A52B7">
        <w:rPr>
          <w:b/>
          <w:color w:val="000000"/>
          <w:sz w:val="24"/>
          <w:szCs w:val="24"/>
        </w:rPr>
        <w:t>творческих  работ-4</w:t>
      </w:r>
      <w:r w:rsidR="009833C3" w:rsidRPr="006A52B7">
        <w:rPr>
          <w:b/>
          <w:color w:val="000000"/>
          <w:sz w:val="24"/>
          <w:szCs w:val="24"/>
        </w:rPr>
        <w:t xml:space="preserve"> </w:t>
      </w:r>
    </w:p>
    <w:p w:rsidR="005B1A88" w:rsidRPr="006A52B7" w:rsidRDefault="005B1A88" w:rsidP="005B1A88">
      <w:pPr>
        <w:tabs>
          <w:tab w:val="left" w:pos="4302"/>
        </w:tabs>
        <w:ind w:left="-900" w:firstLine="900"/>
        <w:rPr>
          <w:b/>
          <w:color w:val="000000"/>
          <w:sz w:val="24"/>
          <w:szCs w:val="24"/>
        </w:rPr>
      </w:pPr>
      <w:r w:rsidRPr="006A52B7">
        <w:rPr>
          <w:b/>
          <w:color w:val="000000"/>
          <w:sz w:val="24"/>
          <w:szCs w:val="24"/>
        </w:rPr>
        <w:t xml:space="preserve">                                     </w:t>
      </w:r>
      <w:r w:rsidR="003A6AB0">
        <w:rPr>
          <w:b/>
          <w:color w:val="000000"/>
          <w:sz w:val="24"/>
          <w:szCs w:val="24"/>
        </w:rPr>
        <w:t xml:space="preserve">                           </w:t>
      </w:r>
      <w:r w:rsidR="009833C3" w:rsidRPr="006A52B7">
        <w:rPr>
          <w:b/>
          <w:color w:val="000000"/>
          <w:sz w:val="24"/>
          <w:szCs w:val="24"/>
        </w:rPr>
        <w:t xml:space="preserve"> </w:t>
      </w:r>
      <w:r w:rsidRPr="006A52B7">
        <w:rPr>
          <w:b/>
          <w:color w:val="000000"/>
          <w:sz w:val="24"/>
          <w:szCs w:val="24"/>
        </w:rPr>
        <w:t>тестирований-</w:t>
      </w:r>
      <w:r w:rsidR="003650F0" w:rsidRPr="006A52B7">
        <w:rPr>
          <w:b/>
          <w:color w:val="000000"/>
          <w:sz w:val="24"/>
          <w:szCs w:val="24"/>
        </w:rPr>
        <w:t>2</w:t>
      </w:r>
    </w:p>
    <w:p w:rsidR="009833C3" w:rsidRPr="006A52B7" w:rsidRDefault="009833C3" w:rsidP="00555B0F">
      <w:pPr>
        <w:ind w:firstLine="0"/>
        <w:jc w:val="left"/>
        <w:rPr>
          <w:b/>
          <w:sz w:val="24"/>
          <w:szCs w:val="24"/>
        </w:rPr>
      </w:pPr>
    </w:p>
    <w:p w:rsidR="006B1B47" w:rsidRDefault="006B1B47" w:rsidP="009833C3">
      <w:pPr>
        <w:pStyle w:val="a3"/>
        <w:spacing w:after="0" w:line="240" w:lineRule="auto"/>
        <w:ind w:left="1499"/>
        <w:jc w:val="center"/>
        <w:rPr>
          <w:rFonts w:ascii="Times New Roman" w:hAnsi="Times New Roman"/>
          <w:b/>
          <w:sz w:val="24"/>
          <w:szCs w:val="24"/>
        </w:rPr>
      </w:pPr>
    </w:p>
    <w:p w:rsidR="009833C3" w:rsidRPr="00616CA9" w:rsidRDefault="006B1B47" w:rsidP="00616CA9">
      <w:pPr>
        <w:ind w:firstLine="0"/>
        <w:rPr>
          <w:b/>
          <w:sz w:val="24"/>
          <w:szCs w:val="24"/>
        </w:rPr>
      </w:pPr>
      <w:r w:rsidRPr="00616CA9">
        <w:rPr>
          <w:b/>
          <w:sz w:val="24"/>
          <w:szCs w:val="24"/>
        </w:rPr>
        <w:t>Приложение №1. Календарно-т</w:t>
      </w:r>
      <w:r w:rsidR="009833C3" w:rsidRPr="00616CA9">
        <w:rPr>
          <w:b/>
          <w:sz w:val="24"/>
          <w:szCs w:val="24"/>
        </w:rPr>
        <w:t>ематическое планирование</w:t>
      </w:r>
    </w:p>
    <w:p w:rsidR="009833C3" w:rsidRPr="006A52B7" w:rsidRDefault="009833C3" w:rsidP="009833C3">
      <w:pPr>
        <w:pStyle w:val="a3"/>
        <w:spacing w:after="0" w:line="240" w:lineRule="auto"/>
        <w:ind w:left="1499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11341" w:type="dxa"/>
        <w:tblInd w:w="-885" w:type="dxa"/>
        <w:tblLayout w:type="fixed"/>
        <w:tblLook w:val="04A0"/>
      </w:tblPr>
      <w:tblGrid>
        <w:gridCol w:w="1135"/>
        <w:gridCol w:w="7972"/>
        <w:gridCol w:w="1100"/>
        <w:gridCol w:w="1134"/>
      </w:tblGrid>
      <w:tr w:rsidR="00902D54" w:rsidRPr="006A52B7" w:rsidTr="00951994">
        <w:trPr>
          <w:trHeight w:val="77"/>
        </w:trPr>
        <w:tc>
          <w:tcPr>
            <w:tcW w:w="1135" w:type="dxa"/>
            <w:vMerge w:val="restart"/>
          </w:tcPr>
          <w:p w:rsidR="00902D54" w:rsidRPr="006A52B7" w:rsidRDefault="00902D54" w:rsidP="009833C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№п/п </w:t>
            </w:r>
          </w:p>
          <w:p w:rsidR="00902D54" w:rsidRPr="006A52B7" w:rsidRDefault="00902D54" w:rsidP="009833C3">
            <w:pPr>
              <w:rPr>
                <w:sz w:val="24"/>
                <w:szCs w:val="24"/>
              </w:rPr>
            </w:pPr>
          </w:p>
        </w:tc>
        <w:tc>
          <w:tcPr>
            <w:tcW w:w="7972" w:type="dxa"/>
            <w:vMerge w:val="restart"/>
          </w:tcPr>
          <w:p w:rsidR="00902D54" w:rsidRPr="006A52B7" w:rsidRDefault="00951994" w:rsidP="0095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(к</w:t>
            </w:r>
            <w:r w:rsidR="00902D54" w:rsidRPr="006A52B7">
              <w:rPr>
                <w:sz w:val="24"/>
                <w:szCs w:val="24"/>
              </w:rPr>
              <w:t>ол-во часов</w:t>
            </w:r>
            <w:r>
              <w:rPr>
                <w:sz w:val="24"/>
                <w:szCs w:val="24"/>
              </w:rPr>
              <w:t>)</w:t>
            </w:r>
            <w:r w:rsidRPr="006A52B7">
              <w:rPr>
                <w:sz w:val="24"/>
                <w:szCs w:val="24"/>
              </w:rPr>
              <w:t xml:space="preserve"> Тема </w:t>
            </w:r>
            <w:r>
              <w:rPr>
                <w:sz w:val="24"/>
                <w:szCs w:val="24"/>
              </w:rPr>
              <w:t xml:space="preserve"> </w:t>
            </w:r>
            <w:r w:rsidRPr="006A52B7">
              <w:rPr>
                <w:sz w:val="24"/>
                <w:szCs w:val="24"/>
              </w:rPr>
              <w:t>урока</w:t>
            </w:r>
          </w:p>
          <w:p w:rsidR="00902D54" w:rsidRPr="006A52B7" w:rsidRDefault="00902D54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02D54" w:rsidRPr="006A52B7" w:rsidRDefault="00902D5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02D54" w:rsidRPr="006A52B7" w:rsidTr="00451358">
        <w:trPr>
          <w:trHeight w:val="536"/>
        </w:trPr>
        <w:tc>
          <w:tcPr>
            <w:tcW w:w="1135" w:type="dxa"/>
            <w:vMerge/>
          </w:tcPr>
          <w:p w:rsidR="00902D54" w:rsidRPr="006A52B7" w:rsidRDefault="00902D54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72" w:type="dxa"/>
            <w:vMerge/>
          </w:tcPr>
          <w:p w:rsidR="00902D54" w:rsidRPr="006A52B7" w:rsidRDefault="00902D54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02D54" w:rsidRPr="006A52B7" w:rsidRDefault="00951994" w:rsidP="009833C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Дата </w:t>
            </w:r>
            <w:r w:rsidR="00902D54" w:rsidRPr="006A52B7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02D54" w:rsidRPr="006A52B7" w:rsidRDefault="00951994" w:rsidP="009833C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Дата </w:t>
            </w:r>
            <w:r w:rsidR="00902D54" w:rsidRPr="006A52B7">
              <w:rPr>
                <w:sz w:val="24"/>
                <w:szCs w:val="24"/>
              </w:rPr>
              <w:t>факт</w:t>
            </w:r>
          </w:p>
        </w:tc>
      </w:tr>
      <w:tr w:rsidR="009833C3" w:rsidRPr="006A52B7" w:rsidTr="009833C3">
        <w:trPr>
          <w:trHeight w:val="536"/>
        </w:trPr>
        <w:tc>
          <w:tcPr>
            <w:tcW w:w="11341" w:type="dxa"/>
            <w:gridSpan w:val="4"/>
          </w:tcPr>
          <w:p w:rsidR="009833C3" w:rsidRPr="006A52B7" w:rsidRDefault="00951994" w:rsidP="007D2A63">
            <w:pPr>
              <w:tabs>
                <w:tab w:val="center" w:pos="7830"/>
                <w:tab w:val="left" w:pos="107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687202" w:rsidRPr="006A52B7">
              <w:rPr>
                <w:b/>
                <w:sz w:val="24"/>
                <w:szCs w:val="24"/>
              </w:rPr>
              <w:t>Язык и культура  10</w:t>
            </w:r>
            <w:r w:rsidR="009833C3" w:rsidRPr="006A52B7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951994" w:rsidRPr="006A52B7" w:rsidTr="00235123">
        <w:trPr>
          <w:trHeight w:val="288"/>
        </w:trPr>
        <w:tc>
          <w:tcPr>
            <w:tcW w:w="1135" w:type="dxa"/>
            <w:vMerge w:val="restart"/>
          </w:tcPr>
          <w:p w:rsidR="00951994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B1B47" w:rsidRDefault="00951994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6B1B47">
              <w:rPr>
                <w:sz w:val="24"/>
                <w:szCs w:val="24"/>
              </w:rPr>
              <w:t>1</w:t>
            </w:r>
          </w:p>
          <w:p w:rsidR="00951994" w:rsidRDefault="00951994" w:rsidP="00752062">
            <w:pPr>
              <w:rPr>
                <w:sz w:val="24"/>
                <w:szCs w:val="24"/>
              </w:rPr>
            </w:pPr>
          </w:p>
          <w:p w:rsidR="00951994" w:rsidRDefault="00951994" w:rsidP="00752062">
            <w:pPr>
              <w:rPr>
                <w:sz w:val="24"/>
                <w:szCs w:val="24"/>
              </w:rPr>
            </w:pPr>
          </w:p>
          <w:p w:rsidR="00951994" w:rsidRDefault="00951994" w:rsidP="007520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951994" w:rsidRPr="006B1B47" w:rsidRDefault="00951994" w:rsidP="007520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6A52B7">
              <w:rPr>
                <w:sz w:val="24"/>
                <w:szCs w:val="24"/>
              </w:rPr>
              <w:t>3</w:t>
            </w:r>
          </w:p>
        </w:tc>
        <w:tc>
          <w:tcPr>
            <w:tcW w:w="7972" w:type="dxa"/>
            <w:vMerge w:val="restart"/>
          </w:tcPr>
          <w:p w:rsidR="00951994" w:rsidRPr="006A52B7" w:rsidRDefault="00951994" w:rsidP="003650F0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Русский язык в Российской Федерации и в современном мире</w:t>
            </w:r>
            <w:r w:rsidRPr="006A52B7">
              <w:rPr>
                <w:color w:val="101010"/>
                <w:sz w:val="24"/>
                <w:szCs w:val="24"/>
              </w:rPr>
              <w:t xml:space="preserve">. Повторение изученного в 9 классе. </w:t>
            </w:r>
          </w:p>
          <w:p w:rsidR="00951994" w:rsidRPr="006A52B7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Система русского языка, его единицы и уровни.</w:t>
            </w:r>
          </w:p>
          <w:p w:rsidR="00951994" w:rsidRPr="006A52B7" w:rsidRDefault="00951994" w:rsidP="00951994">
            <w:pPr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Русский язык как развивающееся явление</w:t>
            </w:r>
            <w:r w:rsidRPr="006A52B7">
              <w:rPr>
                <w:color w:val="101010"/>
                <w:sz w:val="24"/>
                <w:szCs w:val="24"/>
              </w:rPr>
              <w:t xml:space="preserve"> Повторение изученного в 9 классе.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235123">
        <w:trPr>
          <w:trHeight w:val="277"/>
        </w:trPr>
        <w:tc>
          <w:tcPr>
            <w:tcW w:w="1135" w:type="dxa"/>
            <w:vMerge/>
          </w:tcPr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7972" w:type="dxa"/>
            <w:vMerge/>
          </w:tcPr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C432FB">
        <w:trPr>
          <w:trHeight w:val="564"/>
        </w:trPr>
        <w:tc>
          <w:tcPr>
            <w:tcW w:w="1135" w:type="dxa"/>
          </w:tcPr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1.</w:t>
            </w:r>
            <w:r w:rsidRPr="006A52B7">
              <w:rPr>
                <w:sz w:val="24"/>
                <w:szCs w:val="24"/>
              </w:rPr>
              <w:t>4</w:t>
            </w:r>
          </w:p>
        </w:tc>
        <w:tc>
          <w:tcPr>
            <w:tcW w:w="7972" w:type="dxa"/>
          </w:tcPr>
          <w:p w:rsidR="00951994" w:rsidRPr="006A52B7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Основные тенденции активных процессов в со-</w:t>
            </w:r>
          </w:p>
          <w:p w:rsidR="00951994" w:rsidRPr="006A52B7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временном русском языке. «</w:t>
            </w:r>
            <w:proofErr w:type="spellStart"/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Неологический</w:t>
            </w:r>
            <w:proofErr w:type="spellEnd"/>
            <w:r w:rsidRPr="006A52B7">
              <w:rPr>
                <w:rFonts w:eastAsiaTheme="minorHAnsi"/>
                <w:sz w:val="24"/>
                <w:szCs w:val="24"/>
                <w:lang w:eastAsia="en-US"/>
              </w:rPr>
              <w:t xml:space="preserve"> бум»</w:t>
            </w:r>
          </w:p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русского языка в 21 веке, его причины</w:t>
            </w:r>
            <w:r w:rsidRPr="006A52B7">
              <w:rPr>
                <w:color w:val="101010"/>
                <w:sz w:val="24"/>
                <w:szCs w:val="24"/>
              </w:rPr>
              <w:t xml:space="preserve"> Повторение изученного в 9 классе.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8E3A69">
        <w:trPr>
          <w:trHeight w:val="564"/>
        </w:trPr>
        <w:tc>
          <w:tcPr>
            <w:tcW w:w="1135" w:type="dxa"/>
          </w:tcPr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1.5</w:t>
            </w:r>
          </w:p>
        </w:tc>
        <w:tc>
          <w:tcPr>
            <w:tcW w:w="7972" w:type="dxa"/>
          </w:tcPr>
          <w:p w:rsidR="00951994" w:rsidRPr="006A52B7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Знакомство с текстами о известных людях. Подготовка проекта.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92691A">
        <w:trPr>
          <w:trHeight w:val="339"/>
        </w:trPr>
        <w:tc>
          <w:tcPr>
            <w:tcW w:w="1135" w:type="dxa"/>
          </w:tcPr>
          <w:p w:rsidR="00951994" w:rsidRPr="006A52B7" w:rsidRDefault="00951994" w:rsidP="0095199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1.</w:t>
            </w:r>
            <w:r w:rsidRPr="006A52B7">
              <w:rPr>
                <w:sz w:val="24"/>
                <w:szCs w:val="24"/>
              </w:rPr>
              <w:t>6</w:t>
            </w:r>
          </w:p>
        </w:tc>
        <w:tc>
          <w:tcPr>
            <w:tcW w:w="7972" w:type="dxa"/>
          </w:tcPr>
          <w:p w:rsidR="00951994" w:rsidRPr="006A52B7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Изменение значений и переосмысление имеющихся в русском языке слов, их стилистическая</w:t>
            </w:r>
          </w:p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переоценка</w:t>
            </w:r>
            <w:r w:rsidRPr="006A52B7">
              <w:rPr>
                <w:color w:val="101010"/>
                <w:sz w:val="24"/>
                <w:szCs w:val="24"/>
              </w:rPr>
              <w:t xml:space="preserve"> Повторение изученного в 9 классе.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C94167">
        <w:trPr>
          <w:trHeight w:val="438"/>
        </w:trPr>
        <w:tc>
          <w:tcPr>
            <w:tcW w:w="1135" w:type="dxa"/>
          </w:tcPr>
          <w:p w:rsidR="00951994" w:rsidRDefault="00951994" w:rsidP="009833C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1.7</w:t>
            </w:r>
          </w:p>
          <w:p w:rsidR="00951994" w:rsidRPr="006A52B7" w:rsidRDefault="00951994" w:rsidP="009833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1.</w:t>
            </w:r>
            <w:r w:rsidRPr="006A52B7">
              <w:rPr>
                <w:sz w:val="24"/>
                <w:szCs w:val="24"/>
              </w:rPr>
              <w:t>8</w:t>
            </w:r>
          </w:p>
        </w:tc>
        <w:tc>
          <w:tcPr>
            <w:tcW w:w="7972" w:type="dxa"/>
          </w:tcPr>
          <w:p w:rsidR="00951994" w:rsidRPr="006A52B7" w:rsidRDefault="00951994" w:rsidP="009833C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         </w:t>
            </w:r>
          </w:p>
          <w:p w:rsidR="00951994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 xml:space="preserve">Р/р Творческая работа </w:t>
            </w:r>
          </w:p>
          <w:p w:rsidR="00951994" w:rsidRPr="006A52B7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«Неологизмы в жизни со-</w:t>
            </w:r>
          </w:p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 xml:space="preserve">временного общества» Р/к. 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FC170E">
        <w:trPr>
          <w:trHeight w:val="527"/>
        </w:trPr>
        <w:tc>
          <w:tcPr>
            <w:tcW w:w="1135" w:type="dxa"/>
          </w:tcPr>
          <w:p w:rsidR="00951994" w:rsidRPr="006A52B7" w:rsidRDefault="00951994" w:rsidP="0095199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</w:t>
            </w:r>
            <w:r w:rsidRPr="006A52B7">
              <w:rPr>
                <w:sz w:val="24"/>
                <w:szCs w:val="24"/>
              </w:rPr>
              <w:t>9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7520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Тестовая проверочная работа № 1 по теме «Развитие современного русского языка»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2B15F6">
        <w:trPr>
          <w:trHeight w:val="282"/>
        </w:trPr>
        <w:tc>
          <w:tcPr>
            <w:tcW w:w="1135" w:type="dxa"/>
          </w:tcPr>
          <w:p w:rsidR="00951994" w:rsidRPr="006A52B7" w:rsidRDefault="00951994" w:rsidP="0095199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1.</w:t>
            </w:r>
            <w:r w:rsidRPr="006A52B7">
              <w:rPr>
                <w:sz w:val="24"/>
                <w:szCs w:val="24"/>
              </w:rPr>
              <w:t>10</w:t>
            </w:r>
          </w:p>
        </w:tc>
        <w:tc>
          <w:tcPr>
            <w:tcW w:w="7972" w:type="dxa"/>
          </w:tcPr>
          <w:p w:rsidR="00951994" w:rsidRPr="006A52B7" w:rsidRDefault="00951994" w:rsidP="007520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Анализ контрольной работы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833C3" w:rsidRPr="006A52B7" w:rsidTr="009833C3">
        <w:trPr>
          <w:trHeight w:val="418"/>
        </w:trPr>
        <w:tc>
          <w:tcPr>
            <w:tcW w:w="11341" w:type="dxa"/>
            <w:gridSpan w:val="4"/>
          </w:tcPr>
          <w:p w:rsidR="009833C3" w:rsidRPr="006A52B7" w:rsidRDefault="00951994" w:rsidP="007D2A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687202" w:rsidRPr="006A52B7">
              <w:rPr>
                <w:b/>
                <w:sz w:val="24"/>
                <w:szCs w:val="24"/>
              </w:rPr>
              <w:t>Культура речи – 12</w:t>
            </w:r>
            <w:r w:rsidR="009833C3" w:rsidRPr="006A52B7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951994" w:rsidRPr="006A52B7" w:rsidTr="00411543">
        <w:trPr>
          <w:trHeight w:val="71"/>
        </w:trPr>
        <w:tc>
          <w:tcPr>
            <w:tcW w:w="1135" w:type="dxa"/>
          </w:tcPr>
          <w:p w:rsidR="00951994" w:rsidRPr="006A52B7" w:rsidRDefault="00951994" w:rsidP="0095199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</w:t>
            </w:r>
            <w:r w:rsidRPr="006A52B7">
              <w:rPr>
                <w:sz w:val="24"/>
                <w:szCs w:val="24"/>
              </w:rPr>
              <w:t>1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Основные орфоэпические нормы современного</w:t>
            </w: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русского языка. Типичные акцентологические</w:t>
            </w:r>
          </w:p>
          <w:p w:rsidR="00951994" w:rsidRPr="006A52B7" w:rsidRDefault="00951994" w:rsidP="0068720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ошибки в современной речи.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F71478">
        <w:trPr>
          <w:trHeight w:val="601"/>
        </w:trPr>
        <w:tc>
          <w:tcPr>
            <w:tcW w:w="1135" w:type="dxa"/>
          </w:tcPr>
          <w:p w:rsidR="00951994" w:rsidRPr="006A52B7" w:rsidRDefault="00951994" w:rsidP="0068720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2.</w:t>
            </w:r>
            <w:r w:rsidRPr="006A52B7">
              <w:rPr>
                <w:sz w:val="24"/>
                <w:szCs w:val="24"/>
              </w:rPr>
              <w:t>2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Основные лексические нормы современного русского литературного языка. Речевая избыточность</w:t>
            </w:r>
          </w:p>
          <w:p w:rsidR="00951994" w:rsidRPr="00241A3A" w:rsidRDefault="00951994" w:rsidP="00241A3A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и точность. Типичные ошибки‚ связанные с речевой избыточностью.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D91F28">
        <w:trPr>
          <w:trHeight w:val="317"/>
        </w:trPr>
        <w:tc>
          <w:tcPr>
            <w:tcW w:w="1135" w:type="dxa"/>
          </w:tcPr>
          <w:p w:rsidR="00951994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951994" w:rsidRPr="006A52B7">
              <w:rPr>
                <w:sz w:val="24"/>
                <w:szCs w:val="24"/>
              </w:rPr>
              <w:t>3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Свободная и несвободная лексическая сочетаемость. Типичные ошибки‚ связанные с нарушением лексической сочетаемости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ind w:right="-727"/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2D11FA">
        <w:trPr>
          <w:trHeight w:val="637"/>
        </w:trPr>
        <w:tc>
          <w:tcPr>
            <w:tcW w:w="1135" w:type="dxa"/>
          </w:tcPr>
          <w:p w:rsidR="00951994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951994" w:rsidRPr="006A52B7">
              <w:rPr>
                <w:sz w:val="24"/>
                <w:szCs w:val="24"/>
              </w:rPr>
              <w:t>4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Основные грамматические нормы современного</w:t>
            </w:r>
          </w:p>
          <w:p w:rsidR="00951994" w:rsidRPr="006A52B7" w:rsidRDefault="00951994" w:rsidP="0068720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русского литературного языка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E81794">
        <w:trPr>
          <w:trHeight w:val="343"/>
        </w:trPr>
        <w:tc>
          <w:tcPr>
            <w:tcW w:w="1135" w:type="dxa"/>
          </w:tcPr>
          <w:p w:rsidR="00951994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951994" w:rsidRPr="006A52B7">
              <w:rPr>
                <w:sz w:val="24"/>
                <w:szCs w:val="24"/>
              </w:rPr>
              <w:t>5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A8342D">
        <w:trPr>
          <w:trHeight w:val="543"/>
        </w:trPr>
        <w:tc>
          <w:tcPr>
            <w:tcW w:w="1135" w:type="dxa"/>
          </w:tcPr>
          <w:p w:rsidR="00951994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951994" w:rsidRPr="006A52B7">
              <w:rPr>
                <w:sz w:val="24"/>
                <w:szCs w:val="24"/>
              </w:rPr>
              <w:t>6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Типичные ошибки в построении сложных предложений. Нарушение видовременной соотнесен-</w:t>
            </w:r>
          </w:p>
          <w:p w:rsidR="00951994" w:rsidRPr="006A52B7" w:rsidRDefault="00951994" w:rsidP="00687202">
            <w:pPr>
              <w:ind w:firstLine="0"/>
              <w:rPr>
                <w:sz w:val="24"/>
                <w:szCs w:val="24"/>
              </w:rPr>
            </w:pPr>
            <w:proofErr w:type="spellStart"/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ности</w:t>
            </w:r>
            <w:proofErr w:type="spellEnd"/>
            <w:r w:rsidRPr="006A52B7">
              <w:rPr>
                <w:rFonts w:eastAsiaTheme="minorHAnsi"/>
                <w:sz w:val="24"/>
                <w:szCs w:val="24"/>
                <w:lang w:eastAsia="en-US"/>
              </w:rPr>
              <w:t xml:space="preserve"> глагольных форм.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324653">
        <w:trPr>
          <w:trHeight w:val="491"/>
        </w:trPr>
        <w:tc>
          <w:tcPr>
            <w:tcW w:w="1135" w:type="dxa"/>
          </w:tcPr>
          <w:p w:rsidR="00951994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951994" w:rsidRPr="006A52B7">
              <w:rPr>
                <w:sz w:val="24"/>
                <w:szCs w:val="24"/>
              </w:rPr>
              <w:t>7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 xml:space="preserve">Этика и этикет в электронной среде общения. Понятие </w:t>
            </w:r>
            <w:proofErr w:type="spellStart"/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нетикета</w:t>
            </w:r>
            <w:proofErr w:type="spellEnd"/>
            <w:r w:rsidRPr="006A52B7">
              <w:rPr>
                <w:rFonts w:eastAsiaTheme="minorHAnsi"/>
                <w:sz w:val="24"/>
                <w:szCs w:val="24"/>
                <w:lang w:eastAsia="en-US"/>
              </w:rPr>
              <w:t>. Интернет-дискуссии, Интернет-</w:t>
            </w:r>
          </w:p>
          <w:p w:rsidR="00951994" w:rsidRPr="006A52B7" w:rsidRDefault="00951994" w:rsidP="0068720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полемики.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2412D5">
        <w:trPr>
          <w:trHeight w:val="399"/>
        </w:trPr>
        <w:tc>
          <w:tcPr>
            <w:tcW w:w="1135" w:type="dxa"/>
          </w:tcPr>
          <w:p w:rsidR="00951994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951994" w:rsidRPr="006A52B7">
              <w:rPr>
                <w:sz w:val="24"/>
                <w:szCs w:val="24"/>
              </w:rPr>
              <w:t>8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Этикетное речевое поведение в ситуациях делового общения.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AA5E6D">
        <w:trPr>
          <w:trHeight w:val="419"/>
        </w:trPr>
        <w:tc>
          <w:tcPr>
            <w:tcW w:w="1135" w:type="dxa"/>
          </w:tcPr>
          <w:p w:rsidR="00951994" w:rsidRPr="003A6AB0" w:rsidRDefault="00951994" w:rsidP="00687202">
            <w:pPr>
              <w:ind w:firstLine="0"/>
              <w:rPr>
                <w:sz w:val="22"/>
                <w:szCs w:val="22"/>
              </w:rPr>
            </w:pPr>
            <w:r w:rsidRPr="003A6AB0">
              <w:rPr>
                <w:sz w:val="22"/>
                <w:szCs w:val="22"/>
              </w:rPr>
              <w:t xml:space="preserve">   </w:t>
            </w:r>
            <w:r w:rsidR="003A6AB0" w:rsidRPr="003A6AB0">
              <w:rPr>
                <w:sz w:val="22"/>
                <w:szCs w:val="22"/>
              </w:rPr>
              <w:t>2.9 -  1</w:t>
            </w:r>
            <w:r w:rsidRPr="003A6AB0">
              <w:rPr>
                <w:sz w:val="22"/>
                <w:szCs w:val="22"/>
              </w:rPr>
              <w:t>0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68720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Р/р Сочинение-рассуждение «Что такое культура</w:t>
            </w:r>
          </w:p>
          <w:p w:rsidR="00951994" w:rsidRPr="006A52B7" w:rsidRDefault="00951994" w:rsidP="0068720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речи?»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51994" w:rsidRPr="006A52B7" w:rsidTr="00517B27">
        <w:trPr>
          <w:trHeight w:val="702"/>
        </w:trPr>
        <w:tc>
          <w:tcPr>
            <w:tcW w:w="1135" w:type="dxa"/>
          </w:tcPr>
          <w:p w:rsidR="00951994" w:rsidRPr="003A6AB0" w:rsidRDefault="00951994" w:rsidP="00687202">
            <w:pPr>
              <w:ind w:firstLine="0"/>
              <w:rPr>
                <w:sz w:val="22"/>
                <w:szCs w:val="22"/>
              </w:rPr>
            </w:pPr>
            <w:r w:rsidRPr="006A52B7">
              <w:rPr>
                <w:sz w:val="24"/>
                <w:szCs w:val="24"/>
              </w:rPr>
              <w:t xml:space="preserve">   </w:t>
            </w:r>
            <w:r w:rsidRPr="003A6AB0">
              <w:rPr>
                <w:sz w:val="22"/>
                <w:szCs w:val="22"/>
              </w:rPr>
              <w:t>2</w:t>
            </w:r>
            <w:r w:rsidR="003A6AB0" w:rsidRPr="003A6AB0">
              <w:rPr>
                <w:sz w:val="22"/>
                <w:szCs w:val="22"/>
              </w:rPr>
              <w:t>.</w:t>
            </w:r>
            <w:r w:rsidRPr="003A6AB0">
              <w:rPr>
                <w:sz w:val="22"/>
                <w:szCs w:val="22"/>
              </w:rPr>
              <w:t>1</w:t>
            </w:r>
            <w:r w:rsidR="003A6AB0" w:rsidRPr="003A6AB0">
              <w:rPr>
                <w:sz w:val="22"/>
                <w:szCs w:val="22"/>
              </w:rPr>
              <w:t>1-1</w:t>
            </w:r>
            <w:r w:rsidRPr="003A6AB0">
              <w:rPr>
                <w:sz w:val="22"/>
                <w:szCs w:val="22"/>
              </w:rPr>
              <w:t>2</w:t>
            </w:r>
          </w:p>
        </w:tc>
        <w:tc>
          <w:tcPr>
            <w:tcW w:w="7972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  <w:p w:rsidR="00951994" w:rsidRPr="006A52B7" w:rsidRDefault="00951994" w:rsidP="009833C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 xml:space="preserve">Контрольное тестирование №1 (промежуточная диагностика). </w:t>
            </w:r>
            <w:r w:rsidRPr="006A52B7">
              <w:rPr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100" w:type="dxa"/>
          </w:tcPr>
          <w:p w:rsidR="00951994" w:rsidRPr="006A52B7" w:rsidRDefault="00951994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1994" w:rsidRPr="006A52B7" w:rsidRDefault="00951994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9833C3" w:rsidRPr="006A52B7" w:rsidTr="009833C3">
        <w:tc>
          <w:tcPr>
            <w:tcW w:w="11341" w:type="dxa"/>
            <w:gridSpan w:val="4"/>
          </w:tcPr>
          <w:p w:rsidR="009833C3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  <w:r w:rsidR="009833C3" w:rsidRPr="006A52B7">
              <w:rPr>
                <w:b/>
                <w:sz w:val="24"/>
                <w:szCs w:val="24"/>
              </w:rPr>
              <w:t>Речь. Речевая деятельность. Текст. 13 ч.</w:t>
            </w:r>
          </w:p>
        </w:tc>
      </w:tr>
      <w:tr w:rsidR="003A6AB0" w:rsidRPr="006A52B7" w:rsidTr="005B39D5">
        <w:tc>
          <w:tcPr>
            <w:tcW w:w="1135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206E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Понятие речевого (риторического) идеала, эффективности речевого общения.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D6697E">
        <w:trPr>
          <w:trHeight w:val="414"/>
        </w:trPr>
        <w:tc>
          <w:tcPr>
            <w:tcW w:w="1135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206E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Оратория: мастерство публичного выступления.</w:t>
            </w:r>
          </w:p>
          <w:p w:rsidR="003A6AB0" w:rsidRPr="006A52B7" w:rsidRDefault="003A6AB0" w:rsidP="00206E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Принципы подготовки к публичной речи.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791F7D">
        <w:trPr>
          <w:trHeight w:val="605"/>
        </w:trPr>
        <w:tc>
          <w:tcPr>
            <w:tcW w:w="1135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206E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Техника импровизированной речи. Средства речевой выразительности: «цветы красноречия».</w:t>
            </w:r>
          </w:p>
          <w:p w:rsidR="003A6AB0" w:rsidRPr="006A52B7" w:rsidRDefault="003A6AB0" w:rsidP="00206E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Риторика остроумия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4C3329">
        <w:tc>
          <w:tcPr>
            <w:tcW w:w="1135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206E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Категория монолога и диалога как формы речевого общения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22472D">
        <w:trPr>
          <w:trHeight w:val="403"/>
        </w:trPr>
        <w:tc>
          <w:tcPr>
            <w:tcW w:w="1135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206E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Риторика делового общения. Спор, дискуссия,</w:t>
            </w:r>
          </w:p>
          <w:p w:rsidR="003A6AB0" w:rsidRPr="006A52B7" w:rsidRDefault="003A6AB0" w:rsidP="00206E62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полемика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124812">
        <w:trPr>
          <w:trHeight w:val="282"/>
        </w:trPr>
        <w:tc>
          <w:tcPr>
            <w:tcW w:w="1135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9833C3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Виды доказательств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8C1275">
        <w:tc>
          <w:tcPr>
            <w:tcW w:w="1135" w:type="dxa"/>
          </w:tcPr>
          <w:p w:rsidR="003A6AB0" w:rsidRPr="006A52B7" w:rsidRDefault="003A6AB0" w:rsidP="003A6AB0">
            <w:pPr>
              <w:ind w:firstLine="0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3.7-8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2</w:t>
            </w:r>
          </w:p>
          <w:p w:rsidR="003A6AB0" w:rsidRPr="006A52B7" w:rsidRDefault="003A6AB0" w:rsidP="00206E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Р/р Публичное выступление (практическое занятие).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BD3060">
        <w:trPr>
          <w:trHeight w:val="246"/>
        </w:trPr>
        <w:tc>
          <w:tcPr>
            <w:tcW w:w="1135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.9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206E62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>Функциональные разновидности языка. Публицистический, научный, официально-деловой стили речи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62735D">
        <w:trPr>
          <w:trHeight w:val="370"/>
        </w:trPr>
        <w:tc>
          <w:tcPr>
            <w:tcW w:w="1135" w:type="dxa"/>
          </w:tcPr>
          <w:p w:rsidR="003A6AB0" w:rsidRPr="006A52B7" w:rsidRDefault="003A6AB0" w:rsidP="003A6AB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6A52B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3A6AB0">
            <w:pPr>
              <w:widowControl/>
              <w:autoSpaceDE w:val="0"/>
              <w:autoSpaceDN w:val="0"/>
              <w:adjustRightInd w:val="0"/>
              <w:snapToGrid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A52B7">
              <w:rPr>
                <w:rFonts w:eastAsiaTheme="minorHAnsi"/>
                <w:sz w:val="24"/>
                <w:szCs w:val="24"/>
                <w:lang w:eastAsia="en-US"/>
              </w:rPr>
              <w:t xml:space="preserve">Язык художественной литературы. Разговорная речь. Р/к. Особенности разговорной речи жителей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Красноярского</w:t>
            </w:r>
            <w:r w:rsidRPr="006A52B7">
              <w:rPr>
                <w:rFonts w:eastAsiaTheme="minorHAnsi"/>
                <w:sz w:val="24"/>
                <w:szCs w:val="24"/>
                <w:lang w:eastAsia="en-US"/>
              </w:rPr>
              <w:t xml:space="preserve"> края. 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0430EB">
        <w:trPr>
          <w:trHeight w:val="551"/>
        </w:trPr>
        <w:tc>
          <w:tcPr>
            <w:tcW w:w="1135" w:type="dxa"/>
          </w:tcPr>
          <w:p w:rsidR="003A6AB0" w:rsidRPr="003A6AB0" w:rsidRDefault="003A6AB0" w:rsidP="003A6AB0">
            <w:pPr>
              <w:ind w:firstLine="0"/>
              <w:rPr>
                <w:sz w:val="22"/>
                <w:szCs w:val="22"/>
              </w:rPr>
            </w:pPr>
            <w:r w:rsidRPr="006A52B7">
              <w:rPr>
                <w:sz w:val="24"/>
                <w:szCs w:val="24"/>
              </w:rPr>
              <w:t xml:space="preserve">   </w:t>
            </w:r>
            <w:r w:rsidRPr="003A6AB0">
              <w:rPr>
                <w:sz w:val="22"/>
                <w:szCs w:val="22"/>
              </w:rPr>
              <w:t>3.11-12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3650F0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>Контрольная работа № 2 по теме «Итоговое контрольное тестирование по родному (русскому) языку».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A52B7">
              <w:rPr>
                <w:sz w:val="24"/>
                <w:szCs w:val="24"/>
              </w:rPr>
              <w:t>Анализ контрольной работы.</w:t>
            </w:r>
            <w:r w:rsidRPr="006A52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  <w:tr w:rsidR="003A6AB0" w:rsidRPr="006A52B7" w:rsidTr="001D25F2">
        <w:trPr>
          <w:trHeight w:val="485"/>
        </w:trPr>
        <w:tc>
          <w:tcPr>
            <w:tcW w:w="1135" w:type="dxa"/>
          </w:tcPr>
          <w:p w:rsidR="003A6AB0" w:rsidRPr="006A52B7" w:rsidRDefault="003A6AB0" w:rsidP="003A6AB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A52B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7972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  <w:r w:rsidRPr="006A52B7">
              <w:rPr>
                <w:sz w:val="24"/>
                <w:szCs w:val="24"/>
              </w:rPr>
              <w:t>1</w:t>
            </w:r>
          </w:p>
          <w:p w:rsidR="003A6AB0" w:rsidRPr="006A52B7" w:rsidRDefault="003A6AB0" w:rsidP="00206E62">
            <w:pPr>
              <w:ind w:firstLine="0"/>
              <w:rPr>
                <w:b/>
                <w:sz w:val="24"/>
                <w:szCs w:val="24"/>
              </w:rPr>
            </w:pPr>
            <w:r w:rsidRPr="006A52B7">
              <w:rPr>
                <w:b/>
                <w:sz w:val="24"/>
                <w:szCs w:val="24"/>
              </w:rPr>
              <w:t>Зачетная работа по курсу (защита проекта)</w:t>
            </w:r>
          </w:p>
          <w:p w:rsidR="003A6AB0" w:rsidRPr="006A52B7" w:rsidRDefault="003A6AB0" w:rsidP="009833C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6AB0" w:rsidRPr="006A52B7" w:rsidRDefault="003A6AB0" w:rsidP="007D2A6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33C3" w:rsidRPr="006A52B7" w:rsidRDefault="009833C3" w:rsidP="009833C3">
      <w:pPr>
        <w:pStyle w:val="Default"/>
        <w:rPr>
          <w:b/>
          <w:bCs/>
        </w:rPr>
      </w:pPr>
    </w:p>
    <w:p w:rsidR="00F85AD3" w:rsidRPr="006A52B7" w:rsidRDefault="00F85AD3" w:rsidP="00555B0F">
      <w:pPr>
        <w:ind w:firstLine="0"/>
        <w:jc w:val="left"/>
        <w:rPr>
          <w:b/>
          <w:sz w:val="24"/>
          <w:szCs w:val="24"/>
        </w:rPr>
      </w:pPr>
    </w:p>
    <w:p w:rsidR="00F85AD3" w:rsidRPr="006A52B7" w:rsidRDefault="00F85AD3" w:rsidP="00555B0F">
      <w:pPr>
        <w:ind w:firstLine="0"/>
        <w:jc w:val="left"/>
        <w:rPr>
          <w:b/>
          <w:sz w:val="24"/>
          <w:szCs w:val="24"/>
        </w:rPr>
      </w:pPr>
    </w:p>
    <w:p w:rsidR="00F85AD3" w:rsidRPr="006A52B7" w:rsidRDefault="00F85AD3" w:rsidP="00555B0F">
      <w:pPr>
        <w:ind w:firstLine="0"/>
        <w:jc w:val="left"/>
        <w:rPr>
          <w:b/>
          <w:sz w:val="24"/>
          <w:szCs w:val="24"/>
        </w:rPr>
      </w:pPr>
    </w:p>
    <w:p w:rsidR="006B1B47" w:rsidRDefault="006B1B47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</w:p>
    <w:p w:rsidR="006B1B47" w:rsidRDefault="006B1B47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</w:p>
    <w:p w:rsidR="006B1B47" w:rsidRDefault="006B1B47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</w:p>
    <w:p w:rsidR="003A6AB0" w:rsidRDefault="006B1B47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lastRenderedPageBreak/>
        <w:t xml:space="preserve">                       Приложение№2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b/>
          <w:bCs/>
          <w:sz w:val="24"/>
          <w:szCs w:val="24"/>
          <w:lang w:eastAsia="en-US"/>
        </w:rPr>
      </w:pPr>
      <w:r w:rsidRPr="006A52B7">
        <w:rPr>
          <w:rFonts w:eastAsiaTheme="minorHAnsi"/>
          <w:b/>
          <w:bCs/>
          <w:sz w:val="24"/>
          <w:szCs w:val="24"/>
          <w:lang w:eastAsia="en-US"/>
        </w:rPr>
        <w:t>Примерные темы проектных и исследовательских работ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Жанр интервью в современных газетах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Искусство вести беседу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Телевидение и литература: что окажется сильнее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Как влияют социальные сети на язык.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Край родной в легендах и преданиях.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Научные открытия А.А. Шахматова.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Причины заимствования в современном русском языке.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Приемы речевого воздействия в газетных публикациях.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Синтаксическая синонимия как источник богатства и выразительности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русской речи.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Структурные особенности русских метафор.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Средства речевой выразительности в различных типах политического текста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(на материале предвыборных публикаций).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 xml:space="preserve">Тексты современных песен – поэзия и 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антипоэзия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Анализ типов заголовков в современных СМИ, видов интервью в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eastAsiaTheme="minorHAnsi"/>
          <w:sz w:val="24"/>
          <w:szCs w:val="24"/>
          <w:lang w:eastAsia="en-US"/>
        </w:rPr>
        <w:t>современных СМИ.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Сетевой знак @ в разных языках.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Слоганы в языке современной рекламы.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Являются ли жесты универсальным языком человечества?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Роль "</w:t>
      </w:r>
      <w:proofErr w:type="spellStart"/>
      <w:r w:rsidRPr="006A52B7">
        <w:rPr>
          <w:rFonts w:eastAsiaTheme="minorHAnsi"/>
          <w:sz w:val="24"/>
          <w:szCs w:val="24"/>
          <w:lang w:eastAsia="en-US"/>
        </w:rPr>
        <w:t>ников</w:t>
      </w:r>
      <w:proofErr w:type="spellEnd"/>
      <w:r w:rsidRPr="006A52B7">
        <w:rPr>
          <w:rFonts w:eastAsiaTheme="minorHAnsi"/>
          <w:sz w:val="24"/>
          <w:szCs w:val="24"/>
          <w:lang w:eastAsia="en-US"/>
        </w:rPr>
        <w:t>" в интернете.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Язык как отражение национального характера.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Место русского языка среди других предметов в нашей школе.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Языковой портрет ученика нашей школы.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Как влияют социальные сети на язык?</w:t>
      </w:r>
    </w:p>
    <w:p w:rsidR="00CA1E2F" w:rsidRPr="006A52B7" w:rsidRDefault="00CA1E2F" w:rsidP="00CA1E2F">
      <w:pPr>
        <w:widowControl/>
        <w:autoSpaceDE w:val="0"/>
        <w:autoSpaceDN w:val="0"/>
        <w:adjustRightInd w:val="0"/>
        <w:snapToGrid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6A52B7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6A52B7">
        <w:rPr>
          <w:rFonts w:eastAsiaTheme="minorHAnsi"/>
          <w:sz w:val="24"/>
          <w:szCs w:val="24"/>
          <w:lang w:eastAsia="en-US"/>
        </w:rPr>
        <w:t>Особенности языка СМС сообщений.</w:t>
      </w:r>
    </w:p>
    <w:p w:rsidR="00F85AD3" w:rsidRPr="006A52B7" w:rsidRDefault="00CA1E2F" w:rsidP="00CA1E2F">
      <w:pPr>
        <w:ind w:firstLine="0"/>
        <w:jc w:val="left"/>
        <w:rPr>
          <w:b/>
          <w:sz w:val="24"/>
          <w:szCs w:val="24"/>
        </w:rPr>
      </w:pPr>
      <w:r w:rsidRPr="006A52B7">
        <w:rPr>
          <w:rFonts w:eastAsiaTheme="minorHAnsi"/>
          <w:sz w:val="24"/>
          <w:szCs w:val="24"/>
          <w:lang w:eastAsia="en-US"/>
        </w:rPr>
        <w:t>Иноязычная лексика в русском языке последних десятилетий</w:t>
      </w:r>
    </w:p>
    <w:p w:rsidR="009833C3" w:rsidRPr="006A52B7" w:rsidRDefault="009833C3" w:rsidP="00555B0F">
      <w:pPr>
        <w:ind w:firstLine="0"/>
        <w:jc w:val="left"/>
        <w:rPr>
          <w:b/>
          <w:sz w:val="24"/>
          <w:szCs w:val="24"/>
        </w:rPr>
      </w:pPr>
    </w:p>
    <w:p w:rsidR="009833C3" w:rsidRPr="006A52B7" w:rsidRDefault="009833C3" w:rsidP="00555B0F">
      <w:pPr>
        <w:ind w:firstLine="0"/>
        <w:jc w:val="left"/>
        <w:rPr>
          <w:b/>
          <w:sz w:val="24"/>
          <w:szCs w:val="24"/>
        </w:rPr>
      </w:pPr>
    </w:p>
    <w:p w:rsidR="00F85AD3" w:rsidRPr="006A52B7" w:rsidRDefault="00F85AD3" w:rsidP="00555B0F">
      <w:pPr>
        <w:ind w:firstLine="0"/>
        <w:jc w:val="left"/>
        <w:rPr>
          <w:b/>
          <w:sz w:val="24"/>
          <w:szCs w:val="24"/>
        </w:rPr>
      </w:pPr>
    </w:p>
    <w:p w:rsidR="00E72F4E" w:rsidRPr="006A52B7" w:rsidRDefault="00E72F4E" w:rsidP="00B22E76">
      <w:pPr>
        <w:ind w:firstLine="709"/>
        <w:jc w:val="left"/>
        <w:rPr>
          <w:b/>
          <w:sz w:val="24"/>
          <w:szCs w:val="24"/>
        </w:rPr>
      </w:pPr>
    </w:p>
    <w:p w:rsidR="00E72F4E" w:rsidRDefault="00C8079B" w:rsidP="00B22E76">
      <w:pPr>
        <w:ind w:firstLine="709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 </w:t>
      </w:r>
    </w:p>
    <w:p w:rsidR="00C8079B" w:rsidRDefault="00C8079B" w:rsidP="00B22E76">
      <w:pPr>
        <w:ind w:firstLine="709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УМК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Литература для учителя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1 Алексеев Ф. Все правила русского языка. Пособие для учителей и школьников. –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М.: «Издательство АСТ», 2018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 xml:space="preserve">2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Альбеткова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 xml:space="preserve"> Р.И. Русская словесность. От слова к словесности. – М.: Дрофа, 2009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3 Горшков А.И. Русская словесность. – М.: Дрофа, 2000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 xml:space="preserve">4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Нарушевич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 xml:space="preserve"> А.Г. Средства выразительности на ЕГЭ и ОГЭ. 9-11 классы. Ростов-на-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Дону: Легион, 2017</w:t>
      </w:r>
    </w:p>
    <w:p w:rsid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 xml:space="preserve">5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Сергушева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 xml:space="preserve"> С.В. Комплексный анализ текста. – Санкт-Петербург: «Литера», 2005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Литература для учащихся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1 Анненкова И. Русский язык. Знаки препинания? Это просто. Для школьников и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абитуриентов. Санкт-Петербург. Литера. 2014 г.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2 Арбатова Е.А Правила русского языка в таблицах и схемах. Санкт-Петербург.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Литера. 2009 г.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3 Арбатова Е.А. Синтаксис и пунктуация русского языка в таблицах и схемах. Санкт-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lastRenderedPageBreak/>
        <w:t>Петербург. Литера. 2014 г.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4 Баева О. А. Ораторское искусство и деловое общение. – М.: Новое знание, 2002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5 Борисов А. Ю. Роскошь человеческого общения. – М., 2000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 xml:space="preserve">6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Дэйли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 xml:space="preserve"> К.,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Дэйли-Каравелла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 xml:space="preserve"> Л. Научись говорить: твой путь к успеху. – СПб</w:t>
      </w:r>
      <w:proofErr w:type="gramStart"/>
      <w:r w:rsidRPr="00C8079B">
        <w:rPr>
          <w:rFonts w:ascii="YS Text" w:hAnsi="YS Text"/>
          <w:color w:val="000000"/>
          <w:sz w:val="25"/>
          <w:szCs w:val="25"/>
        </w:rPr>
        <w:t xml:space="preserve">., </w:t>
      </w:r>
      <w:proofErr w:type="gramEnd"/>
      <w:r w:rsidRPr="00C8079B">
        <w:rPr>
          <w:rFonts w:ascii="YS Text" w:hAnsi="YS Text"/>
          <w:color w:val="000000"/>
          <w:sz w:val="25"/>
          <w:szCs w:val="25"/>
        </w:rPr>
        <w:t>2004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 xml:space="preserve">7 Каширина Т.Г. Доклады и сообщения по русскому языку. Москва.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Эксмо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>. 2010 г.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8 Прядко В.А. Фонетика, лексика и фразеология русского языка в таблицах и схемах.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Санкт-Петербург. Литера. 2014 г.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9 Родина И.О. Правила и упражнения по русскому языку. 6-7 классы. Ростов-на-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Дону. Серия «Школьный репетитор». 2010 г.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10 Рождественский Ю. В. Теория риторики. – М.: Флинта, Наука, 2006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 xml:space="preserve">11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Стернин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 xml:space="preserve"> И. А. Практическая риторика. – М.: Издательский центр «Академия»,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1993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 xml:space="preserve">12 </w:t>
      </w:r>
      <w:proofErr w:type="spellStart"/>
      <w:r w:rsidRPr="00C8079B">
        <w:rPr>
          <w:rFonts w:ascii="YS Text" w:hAnsi="YS Text"/>
          <w:color w:val="000000"/>
          <w:sz w:val="25"/>
          <w:szCs w:val="25"/>
        </w:rPr>
        <w:t>Стешов</w:t>
      </w:r>
      <w:proofErr w:type="spellEnd"/>
      <w:r w:rsidRPr="00C8079B">
        <w:rPr>
          <w:rFonts w:ascii="YS Text" w:hAnsi="YS Text"/>
          <w:color w:val="000000"/>
          <w:sz w:val="25"/>
          <w:szCs w:val="25"/>
        </w:rPr>
        <w:t xml:space="preserve"> А. В. Как победить в споре. – Л., 1982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13 Учебные пособия "Школьная риторика" УМК образовательной системы "Школа</w:t>
      </w:r>
    </w:p>
    <w:p w:rsidR="00C8079B" w:rsidRPr="00C8079B" w:rsidRDefault="00C8079B" w:rsidP="00C8079B">
      <w:pPr>
        <w:widowControl/>
        <w:shd w:val="clear" w:color="auto" w:fill="FFFFFF"/>
        <w:snapToGrid/>
        <w:ind w:firstLine="0"/>
        <w:jc w:val="left"/>
        <w:rPr>
          <w:rFonts w:ascii="YS Text" w:hAnsi="YS Text"/>
          <w:color w:val="000000"/>
          <w:sz w:val="25"/>
          <w:szCs w:val="25"/>
        </w:rPr>
      </w:pPr>
      <w:r w:rsidRPr="00C8079B">
        <w:rPr>
          <w:rFonts w:ascii="YS Text" w:hAnsi="YS Text"/>
          <w:color w:val="000000"/>
          <w:sz w:val="25"/>
          <w:szCs w:val="25"/>
        </w:rPr>
        <w:t>2100".</w:t>
      </w:r>
    </w:p>
    <w:p w:rsidR="00C8079B" w:rsidRPr="006A52B7" w:rsidRDefault="00C8079B" w:rsidP="00B22E76">
      <w:pPr>
        <w:ind w:firstLine="709"/>
        <w:jc w:val="left"/>
        <w:rPr>
          <w:b/>
          <w:sz w:val="24"/>
          <w:szCs w:val="24"/>
        </w:rPr>
      </w:pPr>
    </w:p>
    <w:p w:rsidR="00E72F4E" w:rsidRPr="006A52B7" w:rsidRDefault="00E72F4E" w:rsidP="00B22E76">
      <w:pPr>
        <w:ind w:firstLine="709"/>
        <w:jc w:val="left"/>
        <w:rPr>
          <w:b/>
          <w:sz w:val="24"/>
          <w:szCs w:val="24"/>
        </w:rPr>
      </w:pPr>
    </w:p>
    <w:p w:rsidR="00E72F4E" w:rsidRPr="006A52B7" w:rsidRDefault="00E72F4E" w:rsidP="00B22E76">
      <w:pPr>
        <w:ind w:firstLine="709"/>
        <w:jc w:val="left"/>
        <w:rPr>
          <w:b/>
          <w:sz w:val="24"/>
          <w:szCs w:val="24"/>
        </w:rPr>
      </w:pPr>
    </w:p>
    <w:p w:rsidR="00975248" w:rsidRPr="006A52B7" w:rsidRDefault="00975248" w:rsidP="00B22E76">
      <w:pPr>
        <w:ind w:firstLine="709"/>
        <w:jc w:val="left"/>
        <w:rPr>
          <w:b/>
          <w:sz w:val="24"/>
          <w:szCs w:val="24"/>
        </w:rPr>
      </w:pPr>
    </w:p>
    <w:p w:rsidR="00975248" w:rsidRPr="006A52B7" w:rsidRDefault="00975248" w:rsidP="00B22E76">
      <w:pPr>
        <w:ind w:firstLine="709"/>
        <w:jc w:val="left"/>
        <w:rPr>
          <w:b/>
          <w:sz w:val="24"/>
          <w:szCs w:val="24"/>
        </w:rPr>
      </w:pPr>
    </w:p>
    <w:p w:rsidR="00975248" w:rsidRPr="006A52B7" w:rsidRDefault="00975248" w:rsidP="00AE2D5A">
      <w:pPr>
        <w:ind w:firstLine="709"/>
        <w:jc w:val="left"/>
        <w:rPr>
          <w:b/>
          <w:sz w:val="24"/>
          <w:szCs w:val="24"/>
        </w:rPr>
      </w:pPr>
    </w:p>
    <w:p w:rsidR="00975248" w:rsidRPr="006A52B7" w:rsidRDefault="00975248" w:rsidP="00AE2D5A">
      <w:pPr>
        <w:ind w:firstLine="709"/>
        <w:jc w:val="left"/>
        <w:rPr>
          <w:b/>
          <w:sz w:val="24"/>
          <w:szCs w:val="24"/>
        </w:rPr>
      </w:pPr>
    </w:p>
    <w:p w:rsidR="003A5555" w:rsidRPr="006A52B7" w:rsidRDefault="003A5555" w:rsidP="00324B45">
      <w:pPr>
        <w:ind w:left="-900" w:firstLine="900"/>
        <w:rPr>
          <w:color w:val="000000"/>
          <w:sz w:val="24"/>
          <w:szCs w:val="24"/>
        </w:rPr>
      </w:pPr>
    </w:p>
    <w:p w:rsidR="003A5555" w:rsidRPr="006A52B7" w:rsidRDefault="003A5555" w:rsidP="00324B45">
      <w:pPr>
        <w:ind w:left="-900" w:firstLine="900"/>
        <w:rPr>
          <w:color w:val="000000"/>
          <w:sz w:val="24"/>
          <w:szCs w:val="24"/>
        </w:rPr>
      </w:pPr>
    </w:p>
    <w:p w:rsidR="003A5555" w:rsidRPr="006A52B7" w:rsidRDefault="003A5555" w:rsidP="00324B45">
      <w:pPr>
        <w:ind w:left="-900" w:firstLine="900"/>
        <w:rPr>
          <w:color w:val="000000"/>
          <w:sz w:val="24"/>
          <w:szCs w:val="24"/>
        </w:rPr>
      </w:pPr>
    </w:p>
    <w:p w:rsidR="003A5555" w:rsidRPr="006A52B7" w:rsidRDefault="003A5555" w:rsidP="00324B45">
      <w:pPr>
        <w:ind w:left="-900" w:firstLine="900"/>
        <w:rPr>
          <w:color w:val="000000"/>
          <w:sz w:val="24"/>
          <w:szCs w:val="24"/>
        </w:rPr>
      </w:pPr>
    </w:p>
    <w:p w:rsidR="00141B12" w:rsidRPr="006A52B7" w:rsidRDefault="00141B12" w:rsidP="00324B45">
      <w:pPr>
        <w:ind w:left="-900" w:firstLine="900"/>
        <w:rPr>
          <w:color w:val="000000"/>
          <w:sz w:val="24"/>
          <w:szCs w:val="24"/>
        </w:rPr>
      </w:pPr>
    </w:p>
    <w:p w:rsidR="00141B12" w:rsidRPr="006A52B7" w:rsidRDefault="00141B12" w:rsidP="00324B45">
      <w:pPr>
        <w:ind w:left="-900" w:firstLine="900"/>
        <w:rPr>
          <w:color w:val="000000"/>
          <w:sz w:val="24"/>
          <w:szCs w:val="24"/>
        </w:rPr>
      </w:pPr>
    </w:p>
    <w:p w:rsidR="003A5555" w:rsidRPr="006A52B7" w:rsidRDefault="003A5555" w:rsidP="00324B45">
      <w:pPr>
        <w:ind w:left="-900" w:firstLine="900"/>
        <w:rPr>
          <w:color w:val="000000"/>
          <w:sz w:val="24"/>
          <w:szCs w:val="24"/>
        </w:rPr>
      </w:pPr>
    </w:p>
    <w:p w:rsidR="00975248" w:rsidRPr="006A52B7" w:rsidRDefault="00975248" w:rsidP="00324B45">
      <w:pPr>
        <w:ind w:left="-900" w:firstLine="900"/>
        <w:rPr>
          <w:color w:val="000000"/>
          <w:sz w:val="24"/>
          <w:szCs w:val="24"/>
        </w:rPr>
      </w:pPr>
    </w:p>
    <w:p w:rsidR="00975248" w:rsidRPr="006A52B7" w:rsidRDefault="00975248" w:rsidP="00324B45">
      <w:pPr>
        <w:ind w:left="-900" w:firstLine="900"/>
        <w:rPr>
          <w:color w:val="000000"/>
          <w:sz w:val="24"/>
          <w:szCs w:val="24"/>
        </w:rPr>
      </w:pPr>
    </w:p>
    <w:p w:rsidR="00975248" w:rsidRPr="006A52B7" w:rsidRDefault="00975248" w:rsidP="00324B45">
      <w:pPr>
        <w:ind w:left="-900" w:firstLine="900"/>
        <w:rPr>
          <w:color w:val="000000"/>
          <w:sz w:val="24"/>
          <w:szCs w:val="24"/>
        </w:rPr>
      </w:pPr>
    </w:p>
    <w:p w:rsidR="00954BD8" w:rsidRPr="006A52B7" w:rsidRDefault="00954BD8" w:rsidP="00954BD8">
      <w:pPr>
        <w:ind w:firstLine="284"/>
        <w:jc w:val="center"/>
        <w:rPr>
          <w:b/>
          <w:sz w:val="24"/>
          <w:szCs w:val="24"/>
        </w:rPr>
      </w:pPr>
    </w:p>
    <w:p w:rsidR="00B22E76" w:rsidRPr="006A52B7" w:rsidRDefault="00B22E76" w:rsidP="00954BD8">
      <w:pPr>
        <w:ind w:firstLine="284"/>
        <w:jc w:val="center"/>
        <w:rPr>
          <w:b/>
          <w:sz w:val="24"/>
          <w:szCs w:val="24"/>
        </w:rPr>
      </w:pPr>
    </w:p>
    <w:p w:rsidR="00B22E76" w:rsidRPr="006A52B7" w:rsidRDefault="00B22E76" w:rsidP="00954BD8">
      <w:pPr>
        <w:ind w:firstLine="284"/>
        <w:jc w:val="center"/>
        <w:rPr>
          <w:b/>
          <w:sz w:val="24"/>
          <w:szCs w:val="24"/>
        </w:rPr>
      </w:pPr>
    </w:p>
    <w:p w:rsidR="00B22E76" w:rsidRPr="006A52B7" w:rsidRDefault="00B22E76" w:rsidP="00954BD8">
      <w:pPr>
        <w:ind w:firstLine="284"/>
        <w:jc w:val="center"/>
        <w:rPr>
          <w:b/>
          <w:sz w:val="24"/>
          <w:szCs w:val="24"/>
        </w:rPr>
      </w:pPr>
    </w:p>
    <w:p w:rsidR="00B22E76" w:rsidRPr="006A52B7" w:rsidRDefault="00B22E76" w:rsidP="00954BD8">
      <w:pPr>
        <w:ind w:firstLine="284"/>
        <w:jc w:val="center"/>
        <w:rPr>
          <w:b/>
          <w:sz w:val="24"/>
          <w:szCs w:val="24"/>
        </w:rPr>
      </w:pPr>
    </w:p>
    <w:p w:rsidR="00324B45" w:rsidRPr="006A52B7" w:rsidRDefault="00324B45" w:rsidP="00B22E76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324B45" w:rsidRPr="006A52B7" w:rsidSect="00B22E76">
      <w:pgSz w:w="11906" w:h="16838"/>
      <w:pgMar w:top="1080" w:right="1440" w:bottom="1080" w:left="1440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5DE" w:rsidRDefault="006255DE" w:rsidP="00904E8E">
      <w:r>
        <w:separator/>
      </w:r>
    </w:p>
  </w:endnote>
  <w:endnote w:type="continuationSeparator" w:id="0">
    <w:p w:rsidR="006255DE" w:rsidRDefault="006255DE" w:rsidP="00904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5DE" w:rsidRDefault="006255DE" w:rsidP="00904E8E">
      <w:r>
        <w:separator/>
      </w:r>
    </w:p>
  </w:footnote>
  <w:footnote w:type="continuationSeparator" w:id="0">
    <w:p w:rsidR="006255DE" w:rsidRDefault="006255DE" w:rsidP="00904E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0E452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C20"/>
    <w:rsid w:val="00006698"/>
    <w:rsid w:val="00010211"/>
    <w:rsid w:val="00050064"/>
    <w:rsid w:val="00071BB5"/>
    <w:rsid w:val="00086CD8"/>
    <w:rsid w:val="000903E7"/>
    <w:rsid w:val="00095585"/>
    <w:rsid w:val="000B2111"/>
    <w:rsid w:val="000B6A07"/>
    <w:rsid w:val="000D3E28"/>
    <w:rsid w:val="00101B70"/>
    <w:rsid w:val="00135BCE"/>
    <w:rsid w:val="00141B12"/>
    <w:rsid w:val="00181A2B"/>
    <w:rsid w:val="001A2EF5"/>
    <w:rsid w:val="001B0309"/>
    <w:rsid w:val="001B2F0D"/>
    <w:rsid w:val="001C5497"/>
    <w:rsid w:val="001C7A8A"/>
    <w:rsid w:val="001D086C"/>
    <w:rsid w:val="001E203B"/>
    <w:rsid w:val="001F19FD"/>
    <w:rsid w:val="00206E62"/>
    <w:rsid w:val="00241A3A"/>
    <w:rsid w:val="002421A5"/>
    <w:rsid w:val="0024312B"/>
    <w:rsid w:val="002B0EDF"/>
    <w:rsid w:val="002C5C20"/>
    <w:rsid w:val="002F2FE1"/>
    <w:rsid w:val="00301343"/>
    <w:rsid w:val="00320E6A"/>
    <w:rsid w:val="00324B45"/>
    <w:rsid w:val="00327FFD"/>
    <w:rsid w:val="003650F0"/>
    <w:rsid w:val="0037590A"/>
    <w:rsid w:val="0039234D"/>
    <w:rsid w:val="003A5555"/>
    <w:rsid w:val="003A6AB0"/>
    <w:rsid w:val="003E5947"/>
    <w:rsid w:val="004058BE"/>
    <w:rsid w:val="00416EA4"/>
    <w:rsid w:val="004211DD"/>
    <w:rsid w:val="00435677"/>
    <w:rsid w:val="004A6DDD"/>
    <w:rsid w:val="004B4B10"/>
    <w:rsid w:val="005137B2"/>
    <w:rsid w:val="005417B9"/>
    <w:rsid w:val="00543690"/>
    <w:rsid w:val="00544177"/>
    <w:rsid w:val="00555B0F"/>
    <w:rsid w:val="00572C89"/>
    <w:rsid w:val="0058142C"/>
    <w:rsid w:val="00592F3C"/>
    <w:rsid w:val="005A0455"/>
    <w:rsid w:val="005A4DD5"/>
    <w:rsid w:val="005B1A88"/>
    <w:rsid w:val="005C3271"/>
    <w:rsid w:val="005C5DBF"/>
    <w:rsid w:val="005C62F9"/>
    <w:rsid w:val="005C69C8"/>
    <w:rsid w:val="005D4D7D"/>
    <w:rsid w:val="005E501E"/>
    <w:rsid w:val="005F33E4"/>
    <w:rsid w:val="006072ED"/>
    <w:rsid w:val="006101BE"/>
    <w:rsid w:val="00616CA9"/>
    <w:rsid w:val="006255DE"/>
    <w:rsid w:val="0063568C"/>
    <w:rsid w:val="00655514"/>
    <w:rsid w:val="00687202"/>
    <w:rsid w:val="006A52B7"/>
    <w:rsid w:val="006B1B47"/>
    <w:rsid w:val="006C2021"/>
    <w:rsid w:val="006E23C9"/>
    <w:rsid w:val="006F7D84"/>
    <w:rsid w:val="007169A8"/>
    <w:rsid w:val="00743409"/>
    <w:rsid w:val="00752062"/>
    <w:rsid w:val="007528AF"/>
    <w:rsid w:val="00791CFC"/>
    <w:rsid w:val="007C2F61"/>
    <w:rsid w:val="007D2A63"/>
    <w:rsid w:val="007D650A"/>
    <w:rsid w:val="007E089C"/>
    <w:rsid w:val="007F06EC"/>
    <w:rsid w:val="008244D9"/>
    <w:rsid w:val="008546B7"/>
    <w:rsid w:val="008900B3"/>
    <w:rsid w:val="008A6A70"/>
    <w:rsid w:val="008E0BF5"/>
    <w:rsid w:val="008E32AD"/>
    <w:rsid w:val="008E631A"/>
    <w:rsid w:val="008F127B"/>
    <w:rsid w:val="00902D54"/>
    <w:rsid w:val="00902EA0"/>
    <w:rsid w:val="00904E8E"/>
    <w:rsid w:val="00906B94"/>
    <w:rsid w:val="00937402"/>
    <w:rsid w:val="0094602F"/>
    <w:rsid w:val="00950E6F"/>
    <w:rsid w:val="00951994"/>
    <w:rsid w:val="00954BD8"/>
    <w:rsid w:val="00960F58"/>
    <w:rsid w:val="00963811"/>
    <w:rsid w:val="0097051D"/>
    <w:rsid w:val="00975248"/>
    <w:rsid w:val="009833C3"/>
    <w:rsid w:val="0099349C"/>
    <w:rsid w:val="009A05A3"/>
    <w:rsid w:val="009A0F3F"/>
    <w:rsid w:val="00A060A1"/>
    <w:rsid w:val="00A35AD3"/>
    <w:rsid w:val="00A87E0F"/>
    <w:rsid w:val="00AE2D5A"/>
    <w:rsid w:val="00B22E76"/>
    <w:rsid w:val="00B26D18"/>
    <w:rsid w:val="00B320D2"/>
    <w:rsid w:val="00B4405D"/>
    <w:rsid w:val="00B46025"/>
    <w:rsid w:val="00B779F1"/>
    <w:rsid w:val="00BA50CA"/>
    <w:rsid w:val="00BB72FE"/>
    <w:rsid w:val="00BC4E49"/>
    <w:rsid w:val="00C054ED"/>
    <w:rsid w:val="00C6407C"/>
    <w:rsid w:val="00C8079B"/>
    <w:rsid w:val="00C85BAD"/>
    <w:rsid w:val="00CA114F"/>
    <w:rsid w:val="00CA1E2F"/>
    <w:rsid w:val="00CB20E8"/>
    <w:rsid w:val="00CB5D2B"/>
    <w:rsid w:val="00CE620A"/>
    <w:rsid w:val="00D41E7F"/>
    <w:rsid w:val="00D65697"/>
    <w:rsid w:val="00D661EC"/>
    <w:rsid w:val="00DA3104"/>
    <w:rsid w:val="00DF173D"/>
    <w:rsid w:val="00DF217D"/>
    <w:rsid w:val="00E06314"/>
    <w:rsid w:val="00E14B5C"/>
    <w:rsid w:val="00E44D8F"/>
    <w:rsid w:val="00E72F4E"/>
    <w:rsid w:val="00E80BD3"/>
    <w:rsid w:val="00E946D8"/>
    <w:rsid w:val="00EB0BD6"/>
    <w:rsid w:val="00EB3EBD"/>
    <w:rsid w:val="00F3733F"/>
    <w:rsid w:val="00F42FD5"/>
    <w:rsid w:val="00F56164"/>
    <w:rsid w:val="00F85AD3"/>
    <w:rsid w:val="00FA0732"/>
    <w:rsid w:val="00FA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0"/>
    <w:pPr>
      <w:widowControl w:val="0"/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3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C20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rsid w:val="002C5C20"/>
    <w:pPr>
      <w:widowControl/>
      <w:snapToGri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rsid w:val="002C5C20"/>
    <w:pPr>
      <w:autoSpaceDE w:val="0"/>
      <w:autoSpaceDN w:val="0"/>
      <w:adjustRightInd w:val="0"/>
      <w:snapToGrid/>
      <w:spacing w:line="290" w:lineRule="exact"/>
      <w:ind w:firstLine="514"/>
    </w:pPr>
    <w:rPr>
      <w:sz w:val="24"/>
      <w:szCs w:val="24"/>
    </w:rPr>
  </w:style>
  <w:style w:type="paragraph" w:customStyle="1" w:styleId="Style13">
    <w:name w:val="Style13"/>
    <w:basedOn w:val="a"/>
    <w:rsid w:val="002C5C20"/>
    <w:pPr>
      <w:autoSpaceDE w:val="0"/>
      <w:autoSpaceDN w:val="0"/>
      <w:adjustRightInd w:val="0"/>
      <w:snapToGrid/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"/>
    <w:rsid w:val="002C5C20"/>
    <w:pPr>
      <w:autoSpaceDE w:val="0"/>
      <w:autoSpaceDN w:val="0"/>
      <w:adjustRightInd w:val="0"/>
      <w:snapToGrid/>
      <w:ind w:firstLine="0"/>
      <w:jc w:val="left"/>
    </w:pPr>
    <w:rPr>
      <w:sz w:val="24"/>
      <w:szCs w:val="24"/>
    </w:rPr>
  </w:style>
  <w:style w:type="character" w:customStyle="1" w:styleId="FontStyle26">
    <w:name w:val="Font Style26"/>
    <w:rsid w:val="002C5C20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2C5C20"/>
    <w:rPr>
      <w:rFonts w:ascii="Times New Roman" w:hAnsi="Times New Roman" w:cs="Times New Roman" w:hint="default"/>
      <w:i/>
      <w:iCs/>
      <w:sz w:val="22"/>
      <w:szCs w:val="22"/>
    </w:rPr>
  </w:style>
  <w:style w:type="paragraph" w:styleId="a5">
    <w:name w:val="No Spacing"/>
    <w:aliases w:val="основа,Без интервала1"/>
    <w:link w:val="a6"/>
    <w:qFormat/>
    <w:rsid w:val="002C5C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link w:val="a8"/>
    <w:rsid w:val="001D086C"/>
    <w:rPr>
      <w:shd w:val="clear" w:color="auto" w:fill="FFFFFF"/>
    </w:rPr>
  </w:style>
  <w:style w:type="paragraph" w:styleId="a8">
    <w:name w:val="Body Text"/>
    <w:basedOn w:val="a"/>
    <w:link w:val="a7"/>
    <w:rsid w:val="001D086C"/>
    <w:pPr>
      <w:widowControl/>
      <w:shd w:val="clear" w:color="auto" w:fill="FFFFFF"/>
      <w:snapToGrid/>
      <w:spacing w:after="120" w:line="211" w:lineRule="exact"/>
      <w:ind w:firstLine="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D08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04E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4E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04E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04E8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324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9833C3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paragraph" w:customStyle="1" w:styleId="Default">
    <w:name w:val="Default"/>
    <w:rsid w:val="009833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83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Без интервала Знак"/>
    <w:aliases w:val="основа Знак,Без интервала1 Знак"/>
    <w:link w:val="a5"/>
    <w:locked/>
    <w:rsid w:val="00E80BD3"/>
    <w:rPr>
      <w:rFonts w:ascii="Calibri" w:eastAsia="Times New Roman" w:hAnsi="Calibri" w:cs="Times New Roman"/>
      <w:lang w:eastAsia="ru-RU"/>
    </w:rPr>
  </w:style>
  <w:style w:type="paragraph" w:customStyle="1" w:styleId="2">
    <w:name w:val="Основной текст2"/>
    <w:basedOn w:val="a"/>
    <w:rsid w:val="00101B70"/>
    <w:pPr>
      <w:widowControl/>
      <w:shd w:val="clear" w:color="auto" w:fill="FFFFFF"/>
      <w:suppressAutoHyphens/>
      <w:snapToGrid/>
      <w:spacing w:before="180" w:line="240" w:lineRule="exact"/>
      <w:ind w:firstLine="0"/>
    </w:pPr>
    <w:rPr>
      <w:sz w:val="20"/>
      <w:lang w:eastAsia="ar-SA"/>
    </w:rPr>
  </w:style>
  <w:style w:type="character" w:customStyle="1" w:styleId="c5">
    <w:name w:val="c5"/>
    <w:basedOn w:val="a0"/>
    <w:rsid w:val="005C5DBF"/>
  </w:style>
  <w:style w:type="character" w:customStyle="1" w:styleId="c4">
    <w:name w:val="c4"/>
    <w:basedOn w:val="a0"/>
    <w:rsid w:val="005C5DBF"/>
  </w:style>
  <w:style w:type="paragraph" w:styleId="ae">
    <w:name w:val="Balloon Text"/>
    <w:basedOn w:val="a"/>
    <w:link w:val="af"/>
    <w:uiPriority w:val="99"/>
    <w:semiHidden/>
    <w:unhideWhenUsed/>
    <w:rsid w:val="004211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11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6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6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0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3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9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7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5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B3800-C3AF-4E86-A11A-8D654415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3272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UserKL</dc:creator>
  <cp:lastModifiedBy>школа</cp:lastModifiedBy>
  <cp:revision>54</cp:revision>
  <cp:lastPrinted>2020-08-29T12:58:00Z</cp:lastPrinted>
  <dcterms:created xsi:type="dcterms:W3CDTF">2019-08-17T19:32:00Z</dcterms:created>
  <dcterms:modified xsi:type="dcterms:W3CDTF">2021-10-15T09:27:00Z</dcterms:modified>
</cp:coreProperties>
</file>